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0A0AFA3F" w:rsidR="00506B8C" w:rsidRPr="00330FE9" w:rsidRDefault="006B0D47" w:rsidP="006B0D47">
      <w:pPr>
        <w:jc w:val="center"/>
        <w:rPr>
          <w:b/>
          <w:sz w:val="32"/>
          <w:szCs w:val="32"/>
        </w:rPr>
      </w:pPr>
      <w:r w:rsidRPr="00C1296F">
        <w:rPr>
          <w:b/>
          <w:sz w:val="32"/>
          <w:szCs w:val="32"/>
          <w:lang w:val="en-CA"/>
        </w:rPr>
        <w:t xml:space="preserve">Regular Meeting </w:t>
      </w:r>
      <w:r w:rsidR="00103C1B" w:rsidRPr="00C1296F">
        <w:rPr>
          <w:b/>
          <w:sz w:val="32"/>
          <w:szCs w:val="32"/>
          <w:lang w:val="en-CA"/>
        </w:rPr>
        <w:t xml:space="preserve">– </w:t>
      </w:r>
      <w:r w:rsidR="00B101FA" w:rsidRPr="00C1296F">
        <w:rPr>
          <w:b/>
          <w:sz w:val="32"/>
          <w:szCs w:val="32"/>
          <w:lang w:val="en-CA"/>
        </w:rPr>
        <w:t>Monday</w:t>
      </w:r>
      <w:r w:rsidR="00103C1B" w:rsidRPr="00C1296F">
        <w:rPr>
          <w:b/>
          <w:sz w:val="32"/>
          <w:szCs w:val="32"/>
          <w:lang w:val="en-CA"/>
        </w:rPr>
        <w:t>,</w:t>
      </w:r>
      <w:r w:rsidR="00634115" w:rsidRPr="00C1296F">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C1296F">
        <w:rPr>
          <w:b/>
          <w:sz w:val="32"/>
          <w:szCs w:val="32"/>
          <w:lang w:val="en-CA"/>
        </w:rPr>
        <w:t xml:space="preserve"> </w:t>
      </w:r>
      <w:r w:rsidR="00C1296F" w:rsidRPr="00C1296F">
        <w:rPr>
          <w:b/>
          <w:sz w:val="32"/>
          <w:szCs w:val="32"/>
        </w:rPr>
        <w:t>November 4</w:t>
      </w:r>
      <w:r w:rsidR="008B503A" w:rsidRPr="00C1296F">
        <w:rPr>
          <w:b/>
          <w:sz w:val="32"/>
          <w:szCs w:val="32"/>
        </w:rPr>
        <w:t>,</w:t>
      </w:r>
      <w:r w:rsidR="0010339D" w:rsidRPr="00C1296F">
        <w:rPr>
          <w:b/>
          <w:sz w:val="32"/>
          <w:szCs w:val="32"/>
        </w:rPr>
        <w:t xml:space="preserve"> 20</w:t>
      </w:r>
      <w:r w:rsidR="00C41997" w:rsidRPr="00C1296F">
        <w:rPr>
          <w:b/>
          <w:sz w:val="32"/>
          <w:szCs w:val="32"/>
        </w:rPr>
        <w:t>2</w:t>
      </w:r>
      <w:r w:rsidR="003221D9" w:rsidRPr="00C1296F">
        <w:rPr>
          <w:b/>
          <w:sz w:val="32"/>
          <w:szCs w:val="32"/>
        </w:rPr>
        <w:t>4</w:t>
      </w:r>
      <w:r w:rsidR="008E2381" w:rsidRPr="00C1296F">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FC5A6EF"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bookmarkStart w:id="2" w:name="_Hlk181370020"/>
      <w:r w:rsidR="000645AE">
        <w:fldChar w:fldCharType="begin"/>
      </w:r>
      <w:r w:rsidR="000645AE">
        <w:instrText xml:space="preserve"> HYPERLINK "http://www.co.jefferson.wa.us" </w:instrText>
      </w:r>
      <w:r w:rsidR="000645AE">
        <w:fldChar w:fldCharType="separate"/>
      </w:r>
      <w:r w:rsidRPr="007E7C82">
        <w:rPr>
          <w:rStyle w:val="Hyperlink"/>
          <w:sz w:val="22"/>
          <w:szCs w:val="22"/>
        </w:rPr>
        <w:t>www.co.jefferson.wa.us</w:t>
      </w:r>
      <w:r w:rsidR="000645AE">
        <w:rPr>
          <w:rStyle w:val="Hyperlink"/>
          <w:sz w:val="22"/>
          <w:szCs w:val="22"/>
        </w:rPr>
        <w:fldChar w:fldCharType="end"/>
      </w:r>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bookmarkEnd w:id="2"/>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3"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9"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3"/>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4"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0"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4"/>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027C032"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40053A2C" w14:textId="23957524" w:rsidR="00CA77D1" w:rsidRDefault="00CA77D1" w:rsidP="002E7DEE"/>
    <w:p w14:paraId="37BBA0AC" w14:textId="4F9DDDEA" w:rsidR="00CA77D1" w:rsidRDefault="00CA77D1" w:rsidP="002E7DEE">
      <w:r w:rsidRPr="00CA77D1">
        <w:rPr>
          <w:color w:val="FF0000"/>
          <w:sz w:val="24"/>
          <w:szCs w:val="24"/>
        </w:rPr>
        <w:t>If you have difficulty opening any attachments, please visit</w:t>
      </w:r>
      <w:r>
        <w:t xml:space="preserve">: </w:t>
      </w:r>
      <w:hyperlink r:id="rId11" w:history="1">
        <w:r w:rsidRPr="007E7C82">
          <w:rPr>
            <w:rStyle w:val="Hyperlink"/>
            <w:sz w:val="22"/>
            <w:szCs w:val="22"/>
          </w:rPr>
          <w:t>www.co.jefferson.wa.us</w:t>
        </w:r>
      </w:hyperlink>
      <w:r w:rsidRPr="007E7C82">
        <w:rPr>
          <w:color w:val="000000" w:themeColor="text1"/>
          <w:sz w:val="22"/>
          <w:szCs w:val="22"/>
        </w:rPr>
        <w:t xml:space="preserve">  </w:t>
      </w:r>
      <w:r w:rsidRPr="00CA77D1">
        <w:rPr>
          <w:color w:val="FF0000"/>
          <w:sz w:val="22"/>
          <w:szCs w:val="22"/>
        </w:rPr>
        <w:t>– Services – Laserfiche Web Portal (username and password is: public)– Board of Commissioners – BOCC Agenda Packets – 2024 Weekly Agenda Items – Month of the meeting – Day of the meeting</w:t>
      </w:r>
    </w:p>
    <w:p w14:paraId="1599B225" w14:textId="5C20C497" w:rsidR="00D46895" w:rsidRPr="00D46895" w:rsidRDefault="00D46895" w:rsidP="00ED793A">
      <w:pPr>
        <w:pStyle w:val="Level1"/>
        <w:ind w:left="0"/>
        <w:jc w:val="left"/>
        <w:rPr>
          <w:b/>
        </w:rPr>
      </w:pPr>
      <w:bookmarkStart w:id="5" w:name="_Hlk132014187"/>
    </w:p>
    <w:bookmarkEnd w:id="5"/>
    <w:p w14:paraId="00145696" w14:textId="1A894DB5" w:rsidR="00C1296F" w:rsidRPr="00C1296F" w:rsidRDefault="00C1296F" w:rsidP="00EE712E">
      <w:pPr>
        <w:pStyle w:val="Level1"/>
        <w:widowControl/>
        <w:numPr>
          <w:ilvl w:val="0"/>
          <w:numId w:val="1"/>
        </w:numPr>
        <w:tabs>
          <w:tab w:val="left" w:pos="720"/>
        </w:tabs>
        <w:autoSpaceDE/>
        <w:autoSpaceDN/>
        <w:adjustRightInd/>
        <w:ind w:hanging="720"/>
        <w:jc w:val="left"/>
      </w:pPr>
      <w:r w:rsidRPr="008B7E68">
        <w:rPr>
          <w:b/>
        </w:rPr>
        <w:t xml:space="preserve">HEARING NOTICE </w:t>
      </w:r>
      <w:r w:rsidRPr="008B7E68">
        <w:rPr>
          <w:bCs/>
        </w:rPr>
        <w:t xml:space="preserve">re: Ad Valorem Tax Levies; Hearing </w:t>
      </w:r>
      <w:r w:rsidR="00CA6B55">
        <w:rPr>
          <w:bCs/>
        </w:rPr>
        <w:t>to be held</w:t>
      </w:r>
      <w:r w:rsidRPr="008B7E68">
        <w:rPr>
          <w:bCs/>
        </w:rPr>
        <w:t xml:space="preserve"> for November 18, 2024 at 10:45 a.m. in the Commissioners Chambers (HYBRID)</w:t>
      </w:r>
      <w:r w:rsidR="00395B70" w:rsidRPr="008B7E68">
        <w:rPr>
          <w:bCs/>
        </w:rPr>
        <w:t xml:space="preserve"> </w:t>
      </w:r>
      <w:r>
        <w:rPr>
          <w:b/>
        </w:rPr>
        <w:br/>
      </w:r>
      <w:hyperlink r:id="rId12" w:tooltip="Open document" w:history="1">
        <w:r w:rsidR="00A80642" w:rsidRPr="00A80642">
          <w:rPr>
            <w:rStyle w:val="Hyperlink"/>
            <w:noProof/>
          </w:rPr>
          <w:drawing>
            <wp:inline distT="0" distB="0" distL="0" distR="0" wp14:anchorId="6A996658" wp14:editId="61C3E32F">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A80642" w:rsidRPr="00A80642">
          <w:rPr>
            <w:rStyle w:val="Hyperlink"/>
            <w:rFonts w:ascii="Wingdings 3" w:hAnsi="Wingdings 3"/>
            <w:bCs/>
          </w:rPr>
          <w:t></w:t>
        </w:r>
      </w:hyperlink>
      <w:r w:rsidR="00A80642">
        <w:rPr>
          <w:bCs/>
        </w:rPr>
        <w:t xml:space="preserve">  </w:t>
      </w:r>
    </w:p>
    <w:p w14:paraId="663FE7C9" w14:textId="41F9E124" w:rsidR="00C1296F" w:rsidRPr="00CA6B55" w:rsidRDefault="00C1296F" w:rsidP="00CA6B55">
      <w:pPr>
        <w:pStyle w:val="Level1"/>
        <w:widowControl/>
        <w:numPr>
          <w:ilvl w:val="0"/>
          <w:numId w:val="1"/>
        </w:numPr>
        <w:tabs>
          <w:tab w:val="left" w:pos="720"/>
          <w:tab w:val="left" w:pos="8100"/>
        </w:tabs>
        <w:autoSpaceDE/>
        <w:autoSpaceDN/>
        <w:adjustRightInd/>
        <w:ind w:hanging="720"/>
        <w:jc w:val="left"/>
      </w:pPr>
      <w:r w:rsidRPr="00CA6B55">
        <w:rPr>
          <w:b/>
        </w:rPr>
        <w:t xml:space="preserve">HEARING NOTICE </w:t>
      </w:r>
      <w:r w:rsidRPr="00CA6B55">
        <w:rPr>
          <w:bCs/>
        </w:rPr>
        <w:t xml:space="preserve">re: </w:t>
      </w:r>
      <w:r w:rsidR="00CA6B55" w:rsidRPr="00CA6B55">
        <w:rPr>
          <w:bCs/>
        </w:rPr>
        <w:t xml:space="preserve">Jefferson County Code Title 13 Sewer Utility Code, Hearing to be held November 18, 2024 at 2:00 p.m. in the Commissioners’ Chambers (HYBRID) </w:t>
      </w:r>
      <w:r>
        <w:rPr>
          <w:bCs/>
          <w:color w:val="FF0000"/>
        </w:rPr>
        <w:br/>
      </w:r>
      <w:hyperlink r:id="rId14" w:tooltip="Open document" w:history="1">
        <w:r w:rsidR="00A80642" w:rsidRPr="00A80642">
          <w:rPr>
            <w:rStyle w:val="Hyperlink"/>
            <w:noProof/>
          </w:rPr>
          <w:drawing>
            <wp:inline distT="0" distB="0" distL="0" distR="0" wp14:anchorId="5F8E7D2B" wp14:editId="4B437AD7">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A80642" w:rsidRPr="00A80642">
          <w:rPr>
            <w:rStyle w:val="Hyperlink"/>
            <w:bCs/>
          </w:rPr>
          <w:sym w:font="Wingdings 3" w:char="F05A"/>
        </w:r>
      </w:hyperlink>
      <w:r w:rsidR="00A80642">
        <w:rPr>
          <w:bCs/>
        </w:rPr>
        <w:t xml:space="preserve">  </w:t>
      </w:r>
      <w:r w:rsidR="00CA77D1">
        <w:rPr>
          <w:b/>
          <w:color w:val="FF0000"/>
        </w:rPr>
        <w:t>You may have difficulty opening this file, see instructions above</w:t>
      </w:r>
    </w:p>
    <w:p w14:paraId="500B6922" w14:textId="494F0421" w:rsidR="002C5C4D" w:rsidRPr="00C1296F" w:rsidRDefault="00C1296F" w:rsidP="00025823">
      <w:pPr>
        <w:pStyle w:val="Level1"/>
        <w:widowControl/>
        <w:numPr>
          <w:ilvl w:val="0"/>
          <w:numId w:val="1"/>
        </w:numPr>
        <w:tabs>
          <w:tab w:val="left" w:pos="720"/>
        </w:tabs>
        <w:autoSpaceDE/>
        <w:autoSpaceDN/>
        <w:adjustRightInd/>
        <w:ind w:hanging="720"/>
        <w:jc w:val="left"/>
      </w:pPr>
      <w:r w:rsidRPr="002C5C4D">
        <w:rPr>
          <w:b/>
        </w:rPr>
        <w:t xml:space="preserve">HEARING NOTICE </w:t>
      </w:r>
      <w:r w:rsidRPr="002C5C4D">
        <w:rPr>
          <w:bCs/>
        </w:rPr>
        <w:t xml:space="preserve">re: </w:t>
      </w:r>
      <w:r w:rsidR="001C2C08" w:rsidRPr="002C5C4D">
        <w:rPr>
          <w:bCs/>
        </w:rPr>
        <w:t>Proposed Update to Countywide Planning Policy; Hearing to be held November 18, 2024 at 3:00 p.m. in the Commissioners’ Chambers (HYBRID)</w:t>
      </w:r>
      <w:r w:rsidR="001C2C08" w:rsidRPr="002C5C4D">
        <w:rPr>
          <w:bCs/>
          <w:color w:val="FF0000"/>
        </w:rPr>
        <w:br/>
      </w:r>
      <w:hyperlink r:id="rId15" w:tooltip="Open document" w:history="1">
        <w:r w:rsidR="00A80642" w:rsidRPr="00A80642">
          <w:rPr>
            <w:rStyle w:val="Hyperlink"/>
            <w:noProof/>
          </w:rPr>
          <w:drawing>
            <wp:inline distT="0" distB="0" distL="0" distR="0" wp14:anchorId="7D4F0753" wp14:editId="2F6A65AF">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A80642" w:rsidRPr="00A80642">
          <w:rPr>
            <w:rStyle w:val="Hyperlink"/>
            <w:bCs/>
          </w:rPr>
          <w:sym w:font="Wingdings 3" w:char="F05A"/>
        </w:r>
      </w:hyperlink>
      <w:r w:rsidR="00A80642" w:rsidRPr="002C5C4D">
        <w:rPr>
          <w:bCs/>
        </w:rPr>
        <w:t xml:space="preserve">  </w:t>
      </w:r>
      <w:r w:rsidR="00CA77D1">
        <w:rPr>
          <w:b/>
          <w:color w:val="FF0000"/>
        </w:rPr>
        <w:t>You may have difficulty opening this file, see instructions above</w:t>
      </w:r>
    </w:p>
    <w:p w14:paraId="2EFFB3F9" w14:textId="058EAD15" w:rsidR="00C1296F" w:rsidRPr="00C1296F" w:rsidRDefault="00C1296F" w:rsidP="00EE712E">
      <w:pPr>
        <w:pStyle w:val="Level1"/>
        <w:widowControl/>
        <w:numPr>
          <w:ilvl w:val="0"/>
          <w:numId w:val="1"/>
        </w:numPr>
        <w:tabs>
          <w:tab w:val="left" w:pos="720"/>
        </w:tabs>
        <w:autoSpaceDE/>
        <w:autoSpaceDN/>
        <w:adjustRightInd/>
        <w:ind w:hanging="720"/>
        <w:jc w:val="left"/>
      </w:pPr>
      <w:r w:rsidRPr="008B7E68">
        <w:rPr>
          <w:b/>
        </w:rPr>
        <w:t xml:space="preserve">HEARING NOTICE </w:t>
      </w:r>
      <w:r w:rsidRPr="008B7E68">
        <w:rPr>
          <w:bCs/>
        </w:rPr>
        <w:t xml:space="preserve">re: </w:t>
      </w:r>
      <w:r w:rsidR="00187FD1" w:rsidRPr="008B7E68">
        <w:rPr>
          <w:bCs/>
        </w:rPr>
        <w:t xml:space="preserve">2024 </w:t>
      </w:r>
      <w:r w:rsidRPr="008B7E68">
        <w:rPr>
          <w:bCs/>
        </w:rPr>
        <w:t xml:space="preserve">Open Space Tax Applications; Hearing to be held </w:t>
      </w:r>
      <w:r w:rsidR="00187FD1" w:rsidRPr="008B7E68">
        <w:rPr>
          <w:bCs/>
        </w:rPr>
        <w:t xml:space="preserve">November 18, 2024 at 11:15 a.m. </w:t>
      </w:r>
      <w:r>
        <w:rPr>
          <w:b/>
        </w:rPr>
        <w:br/>
      </w:r>
      <w:hyperlink r:id="rId16" w:tooltip="Open document" w:history="1">
        <w:r w:rsidR="00A80642" w:rsidRPr="00A80642">
          <w:rPr>
            <w:rStyle w:val="Hyperlink"/>
            <w:noProof/>
          </w:rPr>
          <w:drawing>
            <wp:inline distT="0" distB="0" distL="0" distR="0" wp14:anchorId="1E890A8F" wp14:editId="243E7471">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A80642" w:rsidRPr="00A80642">
          <w:rPr>
            <w:rStyle w:val="Hyperlink"/>
            <w:bCs/>
          </w:rPr>
          <w:sym w:font="Wingdings 3" w:char="F05A"/>
        </w:r>
      </w:hyperlink>
      <w:r w:rsidR="00A80642">
        <w:rPr>
          <w:bCs/>
        </w:rPr>
        <w:t xml:space="preserve">  </w:t>
      </w:r>
    </w:p>
    <w:p w14:paraId="20E751F7" w14:textId="16DEB607" w:rsidR="00925B98" w:rsidRPr="00925B98" w:rsidRDefault="00925B98" w:rsidP="00EE712E">
      <w:pPr>
        <w:pStyle w:val="Level1"/>
        <w:widowControl/>
        <w:numPr>
          <w:ilvl w:val="0"/>
          <w:numId w:val="1"/>
        </w:numPr>
        <w:tabs>
          <w:tab w:val="left" w:pos="720"/>
        </w:tabs>
        <w:autoSpaceDE/>
        <w:autoSpaceDN/>
        <w:adjustRightInd/>
        <w:ind w:hanging="720"/>
        <w:jc w:val="left"/>
      </w:pPr>
      <w:r w:rsidRPr="003E5A45">
        <w:rPr>
          <w:b/>
        </w:rPr>
        <w:t>AGREEMENT</w:t>
      </w:r>
      <w:r w:rsidRPr="003E5A45">
        <w:rPr>
          <w:bCs/>
        </w:rPr>
        <w:t xml:space="preserve"> re: Therapeutic Support for Independent Living Project; In the Amount of $51,645.30 ($24,501.65 in 2025 and $27,143.65 in 2026); Public Health; OWL360</w:t>
      </w:r>
      <w:r>
        <w:rPr>
          <w:bCs/>
          <w:color w:val="FF0000"/>
        </w:rPr>
        <w:br/>
      </w:r>
      <w:hyperlink r:id="rId17" w:tooltip="Open document" w:history="1">
        <w:r w:rsidR="00A80642" w:rsidRPr="00A80642">
          <w:rPr>
            <w:rStyle w:val="Hyperlink"/>
            <w:noProof/>
          </w:rPr>
          <w:drawing>
            <wp:inline distT="0" distB="0" distL="0" distR="0" wp14:anchorId="4D45419F" wp14:editId="327C5EE6">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A80642" w:rsidRPr="00A80642">
          <w:rPr>
            <w:rStyle w:val="Hyperlink"/>
            <w:bCs/>
          </w:rPr>
          <w:sym w:font="Wingdings 3" w:char="F05A"/>
        </w:r>
      </w:hyperlink>
      <w:r w:rsidR="00A80642">
        <w:rPr>
          <w:bCs/>
        </w:rPr>
        <w:t xml:space="preserve">  </w:t>
      </w:r>
    </w:p>
    <w:p w14:paraId="1426EC8B" w14:textId="255C5B92" w:rsidR="00925B98" w:rsidRPr="00925B98" w:rsidRDefault="00925B98" w:rsidP="00EE712E">
      <w:pPr>
        <w:pStyle w:val="Level1"/>
        <w:widowControl/>
        <w:numPr>
          <w:ilvl w:val="0"/>
          <w:numId w:val="1"/>
        </w:numPr>
        <w:tabs>
          <w:tab w:val="left" w:pos="720"/>
        </w:tabs>
        <w:autoSpaceDE/>
        <w:autoSpaceDN/>
        <w:adjustRightInd/>
        <w:ind w:hanging="720"/>
        <w:jc w:val="left"/>
      </w:pPr>
      <w:r w:rsidRPr="007D4E6D">
        <w:rPr>
          <w:b/>
        </w:rPr>
        <w:t xml:space="preserve">AGREEMENT </w:t>
      </w:r>
      <w:r w:rsidRPr="007D4E6D">
        <w:rPr>
          <w:bCs/>
        </w:rPr>
        <w:t>re: Resource Navigation &amp; SUD Peer Ally Outreach; In the Amount of $19,945.77 ($9,462.71 in 2025 and $10,483.06 in 2026); Public Health; OWL360</w:t>
      </w:r>
      <w:r>
        <w:rPr>
          <w:bCs/>
          <w:color w:val="FF0000"/>
        </w:rPr>
        <w:br/>
      </w:r>
      <w:hyperlink r:id="rId18" w:tooltip="Open document" w:history="1">
        <w:r w:rsidR="00A80642" w:rsidRPr="00A80642">
          <w:rPr>
            <w:rStyle w:val="Hyperlink"/>
            <w:noProof/>
          </w:rPr>
          <w:drawing>
            <wp:inline distT="0" distB="0" distL="0" distR="0" wp14:anchorId="7F4C4FCE" wp14:editId="34D45825">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A80642" w:rsidRPr="00A80642">
          <w:rPr>
            <w:rStyle w:val="Hyperlink"/>
            <w:bCs/>
          </w:rPr>
          <w:sym w:font="Wingdings 3" w:char="F05A"/>
        </w:r>
      </w:hyperlink>
      <w:r w:rsidR="00A80642">
        <w:rPr>
          <w:bCs/>
        </w:rPr>
        <w:t xml:space="preserve">  </w:t>
      </w:r>
    </w:p>
    <w:p w14:paraId="340C83BE" w14:textId="1BD81872" w:rsidR="00993CA7" w:rsidRPr="00993CA7" w:rsidRDefault="00925B98" w:rsidP="00EE712E">
      <w:pPr>
        <w:pStyle w:val="Level1"/>
        <w:widowControl/>
        <w:numPr>
          <w:ilvl w:val="0"/>
          <w:numId w:val="1"/>
        </w:numPr>
        <w:tabs>
          <w:tab w:val="left" w:pos="720"/>
        </w:tabs>
        <w:autoSpaceDE/>
        <w:autoSpaceDN/>
        <w:adjustRightInd/>
        <w:ind w:hanging="720"/>
        <w:jc w:val="left"/>
      </w:pPr>
      <w:r w:rsidRPr="00CF68AC">
        <w:rPr>
          <w:b/>
        </w:rPr>
        <w:t xml:space="preserve">AGREEMENT </w:t>
      </w:r>
      <w:r w:rsidRPr="00CF68AC">
        <w:rPr>
          <w:bCs/>
        </w:rPr>
        <w:t>re: Environmental Health Safety Consultation Services; In the Amount of $18,812; Public Health; PBS Engineering</w:t>
      </w:r>
      <w:r w:rsidR="00993CA7">
        <w:rPr>
          <w:bCs/>
        </w:rPr>
        <w:br/>
      </w:r>
      <w:hyperlink r:id="rId19" w:tooltip="Open document" w:history="1">
        <w:r w:rsidR="00A80642" w:rsidRPr="00A80642">
          <w:rPr>
            <w:rStyle w:val="Hyperlink"/>
            <w:noProof/>
          </w:rPr>
          <w:drawing>
            <wp:inline distT="0" distB="0" distL="0" distR="0" wp14:anchorId="414C132A" wp14:editId="648FA964">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A80642" w:rsidRPr="00A80642">
          <w:rPr>
            <w:rStyle w:val="Hyperlink"/>
            <w:bCs/>
          </w:rPr>
          <w:sym w:font="Wingdings 3" w:char="F05A"/>
        </w:r>
      </w:hyperlink>
      <w:r w:rsidR="00A80642">
        <w:rPr>
          <w:bCs/>
        </w:rPr>
        <w:t xml:space="preserve">  </w:t>
      </w:r>
    </w:p>
    <w:p w14:paraId="4B90BB2C" w14:textId="02170A47" w:rsidR="00925B98" w:rsidRPr="00925B98" w:rsidRDefault="00993CA7" w:rsidP="00EE712E">
      <w:pPr>
        <w:pStyle w:val="Level1"/>
        <w:widowControl/>
        <w:numPr>
          <w:ilvl w:val="0"/>
          <w:numId w:val="1"/>
        </w:numPr>
        <w:tabs>
          <w:tab w:val="left" w:pos="720"/>
        </w:tabs>
        <w:autoSpaceDE/>
        <w:autoSpaceDN/>
        <w:adjustRightInd/>
        <w:ind w:hanging="720"/>
        <w:jc w:val="left"/>
      </w:pPr>
      <w:r>
        <w:rPr>
          <w:b/>
        </w:rPr>
        <w:t xml:space="preserve">AGREEMENT </w:t>
      </w:r>
      <w:r w:rsidRPr="00615D2B">
        <w:rPr>
          <w:bCs/>
        </w:rPr>
        <w:t xml:space="preserve">re: </w:t>
      </w:r>
      <w:r w:rsidR="00615D2B">
        <w:rPr>
          <w:bCs/>
        </w:rPr>
        <w:t>County Data Security &amp; Use of State Resources; No cost; Public Health; Washington State Department of Social &amp; Health Services</w:t>
      </w:r>
      <w:r>
        <w:rPr>
          <w:b/>
        </w:rPr>
        <w:t xml:space="preserve"> </w:t>
      </w:r>
      <w:r w:rsidR="00925B98">
        <w:rPr>
          <w:bCs/>
          <w:color w:val="FF0000"/>
        </w:rPr>
        <w:br/>
      </w:r>
      <w:hyperlink r:id="rId20" w:tooltip="Open document" w:history="1">
        <w:r w:rsidR="00A80642" w:rsidRPr="00A80642">
          <w:rPr>
            <w:rStyle w:val="Hyperlink"/>
            <w:noProof/>
          </w:rPr>
          <w:drawing>
            <wp:inline distT="0" distB="0" distL="0" distR="0" wp14:anchorId="0B9128CE" wp14:editId="095B5DC3">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A80642" w:rsidRPr="00A80642">
          <w:rPr>
            <w:rStyle w:val="Hyperlink"/>
            <w:b/>
          </w:rPr>
          <w:sym w:font="Wingdings 3" w:char="F05A"/>
        </w:r>
      </w:hyperlink>
      <w:r w:rsidR="00A80642">
        <w:rPr>
          <w:b/>
        </w:rPr>
        <w:t xml:space="preserve">  </w:t>
      </w:r>
    </w:p>
    <w:p w14:paraId="4553A5EC" w14:textId="15C218DD" w:rsidR="00ED275A" w:rsidRPr="00ED275A" w:rsidRDefault="00925B98" w:rsidP="00EE712E">
      <w:pPr>
        <w:pStyle w:val="Level1"/>
        <w:widowControl/>
        <w:numPr>
          <w:ilvl w:val="0"/>
          <w:numId w:val="1"/>
        </w:numPr>
        <w:tabs>
          <w:tab w:val="left" w:pos="720"/>
        </w:tabs>
        <w:autoSpaceDE/>
        <w:autoSpaceDN/>
        <w:adjustRightInd/>
        <w:ind w:hanging="720"/>
        <w:jc w:val="left"/>
      </w:pPr>
      <w:r w:rsidRPr="00B254F3">
        <w:rPr>
          <w:b/>
        </w:rPr>
        <w:t xml:space="preserve">APPROVAL OF MOTION </w:t>
      </w:r>
      <w:r w:rsidRPr="00B254F3">
        <w:rPr>
          <w:bCs/>
        </w:rPr>
        <w:t xml:space="preserve">re: </w:t>
      </w:r>
      <w:bookmarkStart w:id="6" w:name="_Hlk181170027"/>
      <w:r w:rsidRPr="00B254F3">
        <w:rPr>
          <w:bCs/>
        </w:rPr>
        <w:t xml:space="preserve">Delaying the Public Infrastructure Fund (PIF) Glen Cove funding project to 2026, and make the </w:t>
      </w:r>
      <w:r w:rsidR="00A02EB6" w:rsidRPr="00B254F3">
        <w:rPr>
          <w:bCs/>
        </w:rPr>
        <w:t xml:space="preserve">delayed </w:t>
      </w:r>
      <w:r w:rsidRPr="00B254F3">
        <w:rPr>
          <w:bCs/>
        </w:rPr>
        <w:t xml:space="preserve">amount of $250,000 available for allocation, along with the $600,000 already allocated in 2025, to be used to fund: 1) Airport property acquisition and infrastructure: $486,641; 2) Quilcene Complete Streets: $202,767; and </w:t>
      </w:r>
      <w:r w:rsidR="00A02EB6" w:rsidRPr="00B254F3">
        <w:rPr>
          <w:bCs/>
        </w:rPr>
        <w:br/>
      </w:r>
      <w:r w:rsidRPr="00B254F3">
        <w:rPr>
          <w:bCs/>
        </w:rPr>
        <w:t xml:space="preserve">3) Lawrence Street Complete Streets: $160,592 for a total of $850,000 in PIF funds awarded </w:t>
      </w:r>
      <w:r w:rsidR="00A02EB6" w:rsidRPr="00B254F3">
        <w:rPr>
          <w:bCs/>
        </w:rPr>
        <w:br/>
      </w:r>
      <w:r w:rsidRPr="00B254F3">
        <w:rPr>
          <w:bCs/>
        </w:rPr>
        <w:t>in 2025</w:t>
      </w:r>
      <w:bookmarkEnd w:id="6"/>
      <w:r w:rsidR="00ED275A">
        <w:rPr>
          <w:bCs/>
        </w:rPr>
        <w:br/>
      </w:r>
      <w:hyperlink r:id="rId21" w:tooltip="Open document" w:history="1">
        <w:r w:rsidR="00A80642" w:rsidRPr="00A80642">
          <w:rPr>
            <w:rStyle w:val="Hyperlink"/>
            <w:noProof/>
          </w:rPr>
          <w:drawing>
            <wp:inline distT="0" distB="0" distL="0" distR="0" wp14:anchorId="1A856CAD" wp14:editId="1B3CAF61">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A80642" w:rsidRPr="00A80642">
          <w:rPr>
            <w:rStyle w:val="Hyperlink"/>
            <w:bCs/>
          </w:rPr>
          <w:sym w:font="Wingdings 3" w:char="F05A"/>
        </w:r>
      </w:hyperlink>
      <w:r w:rsidR="00A80642">
        <w:rPr>
          <w:bCs/>
        </w:rPr>
        <w:t xml:space="preserve">  </w:t>
      </w:r>
    </w:p>
    <w:p w14:paraId="0710624A" w14:textId="6195C78C" w:rsidR="005857EF" w:rsidRDefault="00ED275A" w:rsidP="001F496A">
      <w:pPr>
        <w:pStyle w:val="Level1"/>
        <w:widowControl/>
        <w:numPr>
          <w:ilvl w:val="0"/>
          <w:numId w:val="1"/>
        </w:numPr>
        <w:tabs>
          <w:tab w:val="left" w:pos="720"/>
        </w:tabs>
        <w:autoSpaceDE/>
        <w:autoSpaceDN/>
        <w:adjustRightInd/>
        <w:ind w:hanging="720"/>
        <w:jc w:val="left"/>
      </w:pPr>
      <w:r w:rsidRPr="005857EF">
        <w:rPr>
          <w:b/>
        </w:rPr>
        <w:t xml:space="preserve">REQUEST TO CONVENE </w:t>
      </w:r>
      <w:r w:rsidRPr="005857EF">
        <w:rPr>
          <w:bCs/>
        </w:rPr>
        <w:t>Board of Equalization re: Hearing Property Tax Appeals for the Year of 2024</w:t>
      </w:r>
      <w:r w:rsidR="000B6FA5" w:rsidRPr="005857EF">
        <w:rPr>
          <w:bCs/>
          <w:color w:val="FF0000"/>
        </w:rPr>
        <w:br/>
      </w:r>
      <w:hyperlink r:id="rId22" w:tooltip="Open document" w:history="1">
        <w:r w:rsidR="005857EF" w:rsidRPr="005857EF">
          <w:rPr>
            <w:rStyle w:val="Hyperlink"/>
            <w:noProof/>
          </w:rPr>
          <w:drawing>
            <wp:inline distT="0" distB="0" distL="0" distR="0" wp14:anchorId="183E3BBF" wp14:editId="1A916F6B">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3"/>
                      <a:stretch>
                        <a:fillRect/>
                      </a:stretch>
                    </pic:blipFill>
                    <pic:spPr>
                      <a:xfrm>
                        <a:off x="0" y="0"/>
                        <a:ext cx="152421" cy="152421"/>
                      </a:xfrm>
                      <a:prstGeom prst="rect">
                        <a:avLst/>
                      </a:prstGeom>
                    </pic:spPr>
                  </pic:pic>
                </a:graphicData>
              </a:graphic>
            </wp:inline>
          </w:drawing>
        </w:r>
        <w:r w:rsidR="005857EF" w:rsidRPr="005857EF">
          <w:rPr>
            <w:rStyle w:val="Hyperlink"/>
            <w:bCs/>
          </w:rPr>
          <w:sym w:font="Wingdings 3" w:char="F05A"/>
        </w:r>
      </w:hyperlink>
      <w:r w:rsidR="005857EF">
        <w:rPr>
          <w:bCs/>
        </w:rPr>
        <w:t xml:space="preserve">  </w:t>
      </w:r>
      <w:r w:rsidR="002C5C4D">
        <w:rPr>
          <w:bCs/>
        </w:rPr>
        <w:br/>
      </w:r>
    </w:p>
    <w:p w14:paraId="0B9FA523" w14:textId="253BED6E" w:rsidR="0052357B" w:rsidRPr="00DA0A35" w:rsidRDefault="000B6FA5" w:rsidP="001F496A">
      <w:pPr>
        <w:pStyle w:val="Level1"/>
        <w:widowControl/>
        <w:numPr>
          <w:ilvl w:val="0"/>
          <w:numId w:val="1"/>
        </w:numPr>
        <w:tabs>
          <w:tab w:val="left" w:pos="720"/>
        </w:tabs>
        <w:autoSpaceDE/>
        <w:autoSpaceDN/>
        <w:adjustRightInd/>
        <w:ind w:hanging="720"/>
        <w:jc w:val="left"/>
      </w:pPr>
      <w:r w:rsidRPr="005857EF">
        <w:rPr>
          <w:b/>
        </w:rPr>
        <w:t xml:space="preserve">APPROVAL OF MINUTES: </w:t>
      </w:r>
      <w:r w:rsidRPr="005857EF">
        <w:rPr>
          <w:bCs/>
        </w:rPr>
        <w:t>Regular Meeting Minutes of</w:t>
      </w:r>
      <w:r w:rsidR="00925B98" w:rsidRPr="005857EF">
        <w:rPr>
          <w:bCs/>
        </w:rPr>
        <w:t xml:space="preserve"> October 28, 2024 and Special Meeting Minutes of October 28, 2024 (Sewer ordinance</w:t>
      </w:r>
      <w:r w:rsidR="0052357B" w:rsidRPr="005857EF">
        <w:rPr>
          <w:bCs/>
        </w:rPr>
        <w:t>)</w:t>
      </w:r>
    </w:p>
    <w:p w14:paraId="30EB54C7" w14:textId="20345145" w:rsidR="0052357B" w:rsidRPr="0052357B" w:rsidRDefault="00394267" w:rsidP="0052357B">
      <w:pPr>
        <w:pStyle w:val="Level1"/>
        <w:widowControl/>
        <w:tabs>
          <w:tab w:val="left" w:pos="720"/>
        </w:tabs>
        <w:autoSpaceDE/>
        <w:autoSpaceDN/>
        <w:adjustRightInd/>
        <w:jc w:val="left"/>
      </w:pPr>
      <w:hyperlink r:id="rId23" w:tooltip="Open document" w:history="1">
        <w:r w:rsidR="00D94CBA" w:rsidRPr="00D94CBA">
          <w:rPr>
            <w:rStyle w:val="Hyperlink"/>
            <w:noProof/>
          </w:rPr>
          <w:drawing>
            <wp:inline distT="0" distB="0" distL="0" distR="0" wp14:anchorId="32CFC1DC" wp14:editId="0DCC7C60">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3"/>
                      <a:stretch>
                        <a:fillRect/>
                      </a:stretch>
                    </pic:blipFill>
                    <pic:spPr>
                      <a:xfrm>
                        <a:off x="0" y="0"/>
                        <a:ext cx="152421" cy="152421"/>
                      </a:xfrm>
                      <a:prstGeom prst="rect">
                        <a:avLst/>
                      </a:prstGeom>
                    </pic:spPr>
                  </pic:pic>
                </a:graphicData>
              </a:graphic>
            </wp:inline>
          </w:drawing>
        </w:r>
        <w:r w:rsidR="00D94CBA" w:rsidRPr="00D94CBA">
          <w:rPr>
            <w:rStyle w:val="Hyperlink"/>
          </w:rPr>
          <w:sym w:font="Wingdings 3" w:char="F05A"/>
        </w:r>
      </w:hyperlink>
      <w:r w:rsidR="00D94CBA">
        <w:t xml:space="preserve">  </w:t>
      </w:r>
      <w:hyperlink r:id="rId24" w:tooltip="Open document" w:history="1">
        <w:r w:rsidR="00A80642" w:rsidRPr="00A80642">
          <w:rPr>
            <w:rStyle w:val="Hyperlink"/>
            <w:noProof/>
          </w:rPr>
          <w:drawing>
            <wp:inline distT="0" distB="0" distL="0" distR="0" wp14:anchorId="484E8149" wp14:editId="7364D40F">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A80642" w:rsidRPr="00A80642">
          <w:rPr>
            <w:rStyle w:val="Hyperlink"/>
          </w:rPr>
          <w:sym w:font="Wingdings 3" w:char="F05A"/>
        </w:r>
      </w:hyperlink>
      <w:r w:rsidR="00A80642">
        <w:t xml:space="preserve">  </w:t>
      </w:r>
    </w:p>
    <w:p w14:paraId="7EE7CAF1" w14:textId="068ED76E" w:rsidR="005D3B04" w:rsidRPr="00CC7027" w:rsidRDefault="005D3B04" w:rsidP="008C114A">
      <w:pPr>
        <w:pStyle w:val="Level1"/>
        <w:widowControl/>
        <w:numPr>
          <w:ilvl w:val="0"/>
          <w:numId w:val="1"/>
        </w:numPr>
        <w:tabs>
          <w:tab w:val="left" w:pos="720"/>
        </w:tabs>
        <w:autoSpaceDE/>
        <w:autoSpaceDN/>
        <w:adjustRightInd/>
        <w:ind w:hanging="720"/>
        <w:jc w:val="left"/>
      </w:pPr>
      <w:r w:rsidRPr="0052357B">
        <w:rPr>
          <w:b/>
        </w:rPr>
        <w:lastRenderedPageBreak/>
        <w:t>APPROVAL OF ACCOUNTS PAYABLE WARRANTS:</w:t>
      </w:r>
      <w:r w:rsidRPr="00CC7027">
        <w:t xml:space="preserve"> Dated </w:t>
      </w:r>
      <w:r w:rsidR="00925B98" w:rsidRPr="00CC7027">
        <w:t>October 28, 2024 and Totaling $1,035,160.17</w:t>
      </w:r>
    </w:p>
    <w:p w14:paraId="56A677C3" w14:textId="732A4006" w:rsidR="00D03FDB" w:rsidRDefault="00394267" w:rsidP="00A80642">
      <w:pPr>
        <w:numPr>
          <w:ilvl w:val="12"/>
          <w:numId w:val="0"/>
        </w:numPr>
        <w:ind w:left="720"/>
        <w:rPr>
          <w:b/>
          <w:sz w:val="24"/>
          <w:szCs w:val="24"/>
        </w:rPr>
      </w:pPr>
      <w:hyperlink r:id="rId25" w:tooltip="Open document" w:history="1">
        <w:r w:rsidR="00D94CBA" w:rsidRPr="00D94CBA">
          <w:rPr>
            <w:rStyle w:val="Hyperlink"/>
            <w:b/>
            <w:noProof/>
            <w:sz w:val="24"/>
            <w:szCs w:val="24"/>
          </w:rPr>
          <w:drawing>
            <wp:inline distT="0" distB="0" distL="0" distR="0" wp14:anchorId="4FE0834D" wp14:editId="462AF592">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3"/>
                      <a:stretch>
                        <a:fillRect/>
                      </a:stretch>
                    </pic:blipFill>
                    <pic:spPr>
                      <a:xfrm>
                        <a:off x="0" y="0"/>
                        <a:ext cx="152421" cy="152421"/>
                      </a:xfrm>
                      <a:prstGeom prst="rect">
                        <a:avLst/>
                      </a:prstGeom>
                    </pic:spPr>
                  </pic:pic>
                </a:graphicData>
              </a:graphic>
            </wp:inline>
          </w:drawing>
        </w:r>
        <w:r w:rsidR="00D94CBA" w:rsidRPr="00D94CBA">
          <w:rPr>
            <w:rStyle w:val="Hyperlink"/>
            <w:b/>
            <w:sz w:val="24"/>
            <w:szCs w:val="24"/>
          </w:rPr>
          <w:sym w:font="Wingdings 3" w:char="F05A"/>
        </w:r>
      </w:hyperlink>
      <w:r w:rsidR="00D94CBA">
        <w:rPr>
          <w:b/>
          <w:sz w:val="24"/>
          <w:szCs w:val="24"/>
        </w:rPr>
        <w:t xml:space="preserve">  </w:t>
      </w:r>
    </w:p>
    <w:p w14:paraId="3663B271" w14:textId="77777777" w:rsidR="0086304A" w:rsidRDefault="0086304A" w:rsidP="00EE4648">
      <w:pPr>
        <w:numPr>
          <w:ilvl w:val="12"/>
          <w:numId w:val="0"/>
        </w:numPr>
        <w:rPr>
          <w:b/>
          <w:sz w:val="24"/>
          <w:szCs w:val="24"/>
        </w:rPr>
      </w:pPr>
    </w:p>
    <w:p w14:paraId="48F1BA1D" w14:textId="77777777" w:rsidR="00CA77D1" w:rsidRDefault="007D13E9" w:rsidP="007211E5">
      <w:pPr>
        <w:numPr>
          <w:ilvl w:val="12"/>
          <w:numId w:val="0"/>
        </w:numPr>
        <w:rPr>
          <w:b/>
          <w:sz w:val="24"/>
          <w:szCs w:val="24"/>
        </w:rPr>
      </w:pPr>
      <w:r w:rsidRPr="005717B4">
        <w:rPr>
          <w:b/>
          <w:sz w:val="24"/>
          <w:szCs w:val="24"/>
        </w:rPr>
        <w:t xml:space="preserve">REGULAR </w:t>
      </w:r>
      <w:r w:rsidR="002E7DEE" w:rsidRPr="005717B4">
        <w:rPr>
          <w:b/>
          <w:sz w:val="24"/>
          <w:szCs w:val="24"/>
        </w:rPr>
        <w:t>AGENDA:</w:t>
      </w:r>
      <w:bookmarkStart w:id="7" w:name="_Hlk132118189"/>
    </w:p>
    <w:p w14:paraId="7C7DCF76" w14:textId="77777777" w:rsidR="00CA77D1" w:rsidRDefault="00CA77D1" w:rsidP="00CA77D1">
      <w:r w:rsidRPr="00CA77D1">
        <w:rPr>
          <w:color w:val="FF0000"/>
          <w:sz w:val="24"/>
          <w:szCs w:val="24"/>
        </w:rPr>
        <w:t>If you have difficulty opening any attachments, please visit</w:t>
      </w:r>
      <w:r>
        <w:t xml:space="preserve">: </w:t>
      </w:r>
      <w:hyperlink r:id="rId26" w:history="1">
        <w:r w:rsidRPr="007E7C82">
          <w:rPr>
            <w:rStyle w:val="Hyperlink"/>
            <w:sz w:val="22"/>
            <w:szCs w:val="22"/>
          </w:rPr>
          <w:t>www.co.jefferson.wa.us</w:t>
        </w:r>
      </w:hyperlink>
      <w:r w:rsidRPr="007E7C82">
        <w:rPr>
          <w:color w:val="000000" w:themeColor="text1"/>
          <w:sz w:val="22"/>
          <w:szCs w:val="22"/>
        </w:rPr>
        <w:t xml:space="preserve">  </w:t>
      </w:r>
      <w:r w:rsidRPr="00CA77D1">
        <w:rPr>
          <w:color w:val="FF0000"/>
          <w:sz w:val="22"/>
          <w:szCs w:val="22"/>
        </w:rPr>
        <w:t>– Services – Laserfiche Web Portal (username and password is: public)– Board of Commissioners – BOCC Agenda Packets – 2024 Weekly Agenda Items – Month of the meeting – Day of the meeting</w:t>
      </w:r>
    </w:p>
    <w:p w14:paraId="28E8BAA5" w14:textId="018CD569" w:rsidR="00C73586" w:rsidRPr="00BE6B16" w:rsidRDefault="00C73586" w:rsidP="007211E5">
      <w:pPr>
        <w:numPr>
          <w:ilvl w:val="12"/>
          <w:numId w:val="0"/>
        </w:numPr>
        <w:rPr>
          <w:sz w:val="24"/>
          <w:szCs w:val="24"/>
        </w:rPr>
      </w:pPr>
    </w:p>
    <w:p w14:paraId="360064B6" w14:textId="129FE022" w:rsidR="00BE6B16" w:rsidRPr="00580013" w:rsidRDefault="00BE6B16" w:rsidP="007211E5">
      <w:pPr>
        <w:numPr>
          <w:ilvl w:val="12"/>
          <w:numId w:val="0"/>
        </w:numPr>
        <w:rPr>
          <w:color w:val="7030A0"/>
          <w:sz w:val="24"/>
          <w:szCs w:val="24"/>
        </w:rPr>
      </w:pPr>
      <w:r w:rsidRPr="00BE6B16">
        <w:rPr>
          <w:sz w:val="24"/>
          <w:szCs w:val="24"/>
        </w:rPr>
        <w:t>No set time</w:t>
      </w:r>
      <w:r w:rsidRPr="00BE6B16">
        <w:rPr>
          <w:sz w:val="24"/>
          <w:szCs w:val="24"/>
        </w:rPr>
        <w:tab/>
      </w:r>
      <w:r w:rsidRPr="00BE6B16">
        <w:rPr>
          <w:sz w:val="24"/>
          <w:szCs w:val="24"/>
        </w:rPr>
        <w:tab/>
      </w:r>
      <w:r w:rsidRPr="00390BB1">
        <w:rPr>
          <w:b/>
          <w:bCs/>
          <w:sz w:val="24"/>
          <w:szCs w:val="24"/>
        </w:rPr>
        <w:t xml:space="preserve">PROCLAMATION </w:t>
      </w:r>
      <w:r w:rsidRPr="00390BB1">
        <w:rPr>
          <w:sz w:val="24"/>
          <w:szCs w:val="24"/>
        </w:rPr>
        <w:t>re: Operation Green</w:t>
      </w:r>
      <w:r w:rsidR="00B254F3" w:rsidRPr="00390BB1">
        <w:rPr>
          <w:sz w:val="24"/>
          <w:szCs w:val="24"/>
        </w:rPr>
        <w:t xml:space="preserve"> L</w:t>
      </w:r>
      <w:r w:rsidRPr="00390BB1">
        <w:rPr>
          <w:sz w:val="24"/>
          <w:szCs w:val="24"/>
        </w:rPr>
        <w:t xml:space="preserve">ight </w:t>
      </w:r>
      <w:hyperlink r:id="rId27" w:tooltip="Open document" w:history="1">
        <w:r w:rsidR="00A80642" w:rsidRPr="00A80642">
          <w:rPr>
            <w:rStyle w:val="Hyperlink"/>
            <w:noProof/>
            <w:sz w:val="24"/>
            <w:szCs w:val="24"/>
          </w:rPr>
          <w:drawing>
            <wp:inline distT="0" distB="0" distL="0" distR="0" wp14:anchorId="31E68FFF" wp14:editId="231BE53E">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A80642" w:rsidRPr="00A80642">
          <w:rPr>
            <w:rStyle w:val="Hyperlink"/>
            <w:sz w:val="24"/>
            <w:szCs w:val="24"/>
          </w:rPr>
          <w:sym w:font="Wingdings 3" w:char="F05A"/>
        </w:r>
      </w:hyperlink>
      <w:r w:rsidR="00A80642">
        <w:rPr>
          <w:sz w:val="24"/>
          <w:szCs w:val="24"/>
        </w:rPr>
        <w:t xml:space="preserve">  </w:t>
      </w:r>
    </w:p>
    <w:p w14:paraId="1B4678E2" w14:textId="77777777" w:rsidR="00BE6B16" w:rsidRDefault="00BE6B16" w:rsidP="00C52A2C">
      <w:pPr>
        <w:numPr>
          <w:ilvl w:val="12"/>
          <w:numId w:val="0"/>
        </w:numPr>
        <w:ind w:left="2160" w:hanging="2160"/>
        <w:rPr>
          <w:sz w:val="24"/>
          <w:szCs w:val="24"/>
        </w:rPr>
      </w:pPr>
    </w:p>
    <w:p w14:paraId="39AEA41B" w14:textId="4C7E105C" w:rsidR="00C52A2C" w:rsidRPr="00C1296F" w:rsidRDefault="00C52A2C" w:rsidP="00C52A2C">
      <w:pPr>
        <w:numPr>
          <w:ilvl w:val="12"/>
          <w:numId w:val="0"/>
        </w:numPr>
        <w:ind w:left="2160" w:hanging="2160"/>
        <w:rPr>
          <w:sz w:val="24"/>
          <w:szCs w:val="24"/>
        </w:rPr>
      </w:pPr>
      <w:r w:rsidRPr="00C1296F">
        <w:rPr>
          <w:sz w:val="24"/>
          <w:szCs w:val="24"/>
        </w:rPr>
        <w:t xml:space="preserve">9:45 a.m. </w:t>
      </w:r>
      <w:r w:rsidRPr="00C1296F">
        <w:rPr>
          <w:sz w:val="24"/>
          <w:szCs w:val="24"/>
        </w:rPr>
        <w:tab/>
      </w:r>
      <w:r w:rsidRPr="00C1296F">
        <w:rPr>
          <w:b/>
          <w:sz w:val="24"/>
          <w:szCs w:val="24"/>
        </w:rPr>
        <w:t>MONTHLY PUBLIC HEALTH AND EMERGENCY MANAGEMENT UPDATE</w:t>
      </w:r>
      <w:r w:rsidRPr="00C1296F">
        <w:rPr>
          <w:sz w:val="24"/>
          <w:szCs w:val="24"/>
        </w:rPr>
        <w:t xml:space="preserve"> </w:t>
      </w:r>
    </w:p>
    <w:p w14:paraId="7BDA6DCE" w14:textId="77777777" w:rsidR="00C52A2C" w:rsidRPr="00C1296F" w:rsidRDefault="00C52A2C" w:rsidP="00C52A2C">
      <w:pPr>
        <w:numPr>
          <w:ilvl w:val="12"/>
          <w:numId w:val="0"/>
        </w:numPr>
        <w:ind w:left="2160" w:hanging="2160"/>
        <w:rPr>
          <w:sz w:val="24"/>
          <w:szCs w:val="24"/>
        </w:rPr>
      </w:pPr>
      <w:r w:rsidRPr="00C1296F">
        <w:rPr>
          <w:sz w:val="24"/>
          <w:szCs w:val="24"/>
        </w:rPr>
        <w:tab/>
      </w:r>
      <w:r w:rsidRPr="00C1296F">
        <w:rPr>
          <w:sz w:val="24"/>
          <w:szCs w:val="24"/>
        </w:rPr>
        <w:tab/>
      </w:r>
      <w:r w:rsidRPr="00C1296F">
        <w:rPr>
          <w:sz w:val="24"/>
          <w:szCs w:val="24"/>
        </w:rPr>
        <w:tab/>
      </w:r>
      <w:r w:rsidRPr="00580013">
        <w:rPr>
          <w:color w:val="7030A0"/>
          <w:sz w:val="24"/>
          <w:szCs w:val="24"/>
        </w:rPr>
        <w:tab/>
      </w:r>
      <w:r w:rsidRPr="00580013">
        <w:rPr>
          <w:color w:val="7030A0"/>
          <w:sz w:val="24"/>
          <w:szCs w:val="24"/>
        </w:rPr>
        <w:tab/>
      </w:r>
      <w:r w:rsidRPr="00580013">
        <w:rPr>
          <w:color w:val="7030A0"/>
          <w:sz w:val="24"/>
          <w:szCs w:val="24"/>
        </w:rPr>
        <w:tab/>
      </w:r>
      <w:r w:rsidRPr="00C1296F">
        <w:rPr>
          <w:sz w:val="24"/>
          <w:szCs w:val="24"/>
        </w:rPr>
        <w:t xml:space="preserve">       Dr. Allison Berry, Public Health Officer</w:t>
      </w:r>
    </w:p>
    <w:p w14:paraId="05B37B6A" w14:textId="77777777" w:rsidR="00C52A2C" w:rsidRPr="00C1296F" w:rsidRDefault="00C52A2C" w:rsidP="00C52A2C">
      <w:pPr>
        <w:numPr>
          <w:ilvl w:val="12"/>
          <w:numId w:val="0"/>
        </w:numPr>
        <w:ind w:left="2160" w:hanging="2160"/>
        <w:rPr>
          <w:sz w:val="24"/>
          <w:szCs w:val="24"/>
        </w:rPr>
      </w:pPr>
      <w:r w:rsidRPr="00C1296F">
        <w:rPr>
          <w:sz w:val="24"/>
          <w:szCs w:val="24"/>
        </w:rPr>
        <w:tab/>
        <w:t xml:space="preserve">                                                      Willie Bence, Emergency Management Director</w:t>
      </w:r>
    </w:p>
    <w:bookmarkEnd w:id="7"/>
    <w:p w14:paraId="1D862E34" w14:textId="32451017" w:rsidR="00CE5CA4" w:rsidRDefault="00CE5CA4" w:rsidP="00CE5CA4">
      <w:pPr>
        <w:numPr>
          <w:ilvl w:val="12"/>
          <w:numId w:val="0"/>
        </w:numPr>
        <w:ind w:left="6480"/>
        <w:jc w:val="right"/>
        <w:rPr>
          <w:color w:val="000000" w:themeColor="text1"/>
          <w:sz w:val="24"/>
          <w:szCs w:val="24"/>
        </w:rPr>
      </w:pPr>
    </w:p>
    <w:p w14:paraId="17DF17EC" w14:textId="75091EDB" w:rsidR="00C1296F" w:rsidRDefault="00C1296F" w:rsidP="00C1296F">
      <w:pPr>
        <w:numPr>
          <w:ilvl w:val="12"/>
          <w:numId w:val="0"/>
        </w:numPr>
        <w:ind w:left="2160" w:hanging="2160"/>
        <w:jc w:val="both"/>
        <w:rPr>
          <w:bCs/>
          <w:color w:val="FF0000"/>
          <w:sz w:val="24"/>
          <w:szCs w:val="24"/>
        </w:rPr>
      </w:pPr>
      <w:r>
        <w:rPr>
          <w:bCs/>
          <w:sz w:val="24"/>
          <w:szCs w:val="24"/>
        </w:rPr>
        <w:t>10:15 a.m.</w:t>
      </w:r>
      <w:r>
        <w:rPr>
          <w:bCs/>
          <w:sz w:val="24"/>
          <w:szCs w:val="24"/>
        </w:rPr>
        <w:tab/>
      </w:r>
      <w:r w:rsidRPr="00D85975">
        <w:rPr>
          <w:b/>
          <w:sz w:val="24"/>
          <w:szCs w:val="24"/>
        </w:rPr>
        <w:t>DISCUSSION and POTENTIAL ACTION</w:t>
      </w:r>
      <w:r w:rsidRPr="00D85975">
        <w:rPr>
          <w:bCs/>
          <w:sz w:val="24"/>
          <w:szCs w:val="24"/>
        </w:rPr>
        <w:t xml:space="preserve"> re: </w:t>
      </w:r>
      <w:r w:rsidR="00F979B4" w:rsidRPr="00D85975">
        <w:rPr>
          <w:bCs/>
          <w:sz w:val="24"/>
          <w:szCs w:val="24"/>
        </w:rPr>
        <w:t>Repealing Resolution No. 42-03 and Adding a Resolution Adopting Code Compliance Rules of Procedure Pursuant to Chapter 19.05.020(1) JCC</w:t>
      </w:r>
      <w:r w:rsidR="00A80642">
        <w:rPr>
          <w:bCs/>
          <w:sz w:val="24"/>
          <w:szCs w:val="24"/>
        </w:rPr>
        <w:t xml:space="preserve"> </w:t>
      </w:r>
      <w:hyperlink r:id="rId28" w:tooltip="Open document" w:history="1">
        <w:r w:rsidR="00A80642" w:rsidRPr="00A80642">
          <w:rPr>
            <w:rStyle w:val="Hyperlink"/>
            <w:bCs/>
            <w:noProof/>
            <w:sz w:val="24"/>
            <w:szCs w:val="24"/>
          </w:rPr>
          <w:drawing>
            <wp:inline distT="0" distB="0" distL="0" distR="0" wp14:anchorId="16386CB9" wp14:editId="2A090F2A">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A80642" w:rsidRPr="00A80642">
          <w:rPr>
            <w:rStyle w:val="Hyperlink"/>
            <w:bCs/>
            <w:sz w:val="24"/>
            <w:szCs w:val="24"/>
          </w:rPr>
          <w:sym w:font="Wingdings 3" w:char="F05A"/>
        </w:r>
      </w:hyperlink>
      <w:r w:rsidR="00A80642">
        <w:rPr>
          <w:bCs/>
          <w:sz w:val="24"/>
          <w:szCs w:val="24"/>
        </w:rPr>
        <w:t xml:space="preserve">  </w:t>
      </w:r>
      <w:hyperlink r:id="rId29" w:tooltip="Open document" w:history="1">
        <w:r w:rsidR="00A80642" w:rsidRPr="00A80642">
          <w:rPr>
            <w:rStyle w:val="Hyperlink"/>
            <w:bCs/>
            <w:noProof/>
            <w:sz w:val="24"/>
            <w:szCs w:val="24"/>
          </w:rPr>
          <w:drawing>
            <wp:inline distT="0" distB="0" distL="0" distR="0" wp14:anchorId="20C9B1BD" wp14:editId="44E91742">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A80642" w:rsidRPr="00A80642">
          <w:rPr>
            <w:rStyle w:val="Hyperlink"/>
            <w:bCs/>
            <w:sz w:val="24"/>
            <w:szCs w:val="24"/>
          </w:rPr>
          <w:sym w:font="Wingdings 3" w:char="F05A"/>
        </w:r>
      </w:hyperlink>
      <w:r w:rsidR="00A80642">
        <w:rPr>
          <w:bCs/>
          <w:sz w:val="24"/>
          <w:szCs w:val="24"/>
        </w:rPr>
        <w:t xml:space="preserve">  </w:t>
      </w:r>
      <w:hyperlink r:id="rId30" w:tooltip="Open document" w:history="1">
        <w:r w:rsidR="00A80642" w:rsidRPr="00A80642">
          <w:rPr>
            <w:rStyle w:val="Hyperlink"/>
            <w:bCs/>
            <w:noProof/>
            <w:sz w:val="24"/>
            <w:szCs w:val="24"/>
          </w:rPr>
          <w:drawing>
            <wp:inline distT="0" distB="0" distL="0" distR="0" wp14:anchorId="3D3AEDE5" wp14:editId="60E15D35">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A80642" w:rsidRPr="00A80642">
          <w:rPr>
            <w:rStyle w:val="Hyperlink"/>
            <w:bCs/>
            <w:sz w:val="24"/>
            <w:szCs w:val="24"/>
          </w:rPr>
          <w:sym w:font="Wingdings 3" w:char="F05A"/>
        </w:r>
      </w:hyperlink>
      <w:r w:rsidR="00A80642">
        <w:rPr>
          <w:bCs/>
          <w:sz w:val="24"/>
          <w:szCs w:val="24"/>
        </w:rPr>
        <w:t xml:space="preserve">  </w:t>
      </w:r>
    </w:p>
    <w:p w14:paraId="11CD8298" w14:textId="1417AE41" w:rsidR="00C1296F" w:rsidRDefault="00C1296F" w:rsidP="00C1296F">
      <w:pPr>
        <w:numPr>
          <w:ilvl w:val="12"/>
          <w:numId w:val="0"/>
        </w:numPr>
        <w:ind w:left="2160" w:hanging="2160"/>
        <w:jc w:val="both"/>
        <w:rPr>
          <w:bCs/>
          <w:sz w:val="24"/>
          <w:szCs w:val="24"/>
        </w:rPr>
      </w:pPr>
    </w:p>
    <w:p w14:paraId="5BE3AEF9" w14:textId="77777777" w:rsidR="00914473" w:rsidRDefault="00290A9C" w:rsidP="00C1296F">
      <w:pPr>
        <w:numPr>
          <w:ilvl w:val="12"/>
          <w:numId w:val="0"/>
        </w:numPr>
        <w:jc w:val="right"/>
        <w:rPr>
          <w:bCs/>
          <w:sz w:val="24"/>
          <w:szCs w:val="24"/>
        </w:rPr>
      </w:pPr>
      <w:r w:rsidRPr="00290A9C">
        <w:rPr>
          <w:bCs/>
          <w:sz w:val="24"/>
          <w:szCs w:val="24"/>
        </w:rPr>
        <w:t>Pinky Mingo, Environmental Health &amp; Water Quality Manager</w:t>
      </w:r>
    </w:p>
    <w:p w14:paraId="37200409" w14:textId="27557EE6" w:rsidR="00914473" w:rsidRDefault="00914473" w:rsidP="00C1296F">
      <w:pPr>
        <w:numPr>
          <w:ilvl w:val="12"/>
          <w:numId w:val="0"/>
        </w:numPr>
        <w:jc w:val="right"/>
        <w:rPr>
          <w:bCs/>
          <w:sz w:val="24"/>
          <w:szCs w:val="24"/>
        </w:rPr>
      </w:pPr>
      <w:r>
        <w:rPr>
          <w:bCs/>
          <w:sz w:val="24"/>
          <w:szCs w:val="24"/>
        </w:rPr>
        <w:t>Greg Ballard</w:t>
      </w:r>
      <w:r w:rsidR="00F979B4">
        <w:rPr>
          <w:bCs/>
          <w:sz w:val="24"/>
          <w:szCs w:val="24"/>
        </w:rPr>
        <w:t>, DCD Development Code Administrator</w:t>
      </w:r>
    </w:p>
    <w:p w14:paraId="6F8C121B" w14:textId="2B9E768C" w:rsidR="00C1296F" w:rsidRPr="00290A9C" w:rsidRDefault="00914473" w:rsidP="00C1296F">
      <w:pPr>
        <w:numPr>
          <w:ilvl w:val="12"/>
          <w:numId w:val="0"/>
        </w:numPr>
        <w:jc w:val="right"/>
        <w:rPr>
          <w:bCs/>
          <w:sz w:val="24"/>
          <w:szCs w:val="24"/>
        </w:rPr>
      </w:pPr>
      <w:r>
        <w:rPr>
          <w:bCs/>
          <w:sz w:val="24"/>
          <w:szCs w:val="24"/>
        </w:rPr>
        <w:t>Nicki Akins</w:t>
      </w:r>
      <w:r w:rsidR="00F979B4">
        <w:rPr>
          <w:bCs/>
          <w:sz w:val="24"/>
          <w:szCs w:val="24"/>
        </w:rPr>
        <w:t xml:space="preserve">, DCD Code Compliance Coordinator </w:t>
      </w:r>
      <w:r w:rsidR="006A0E0E" w:rsidRPr="00290A9C">
        <w:rPr>
          <w:bCs/>
          <w:sz w:val="24"/>
          <w:szCs w:val="24"/>
        </w:rPr>
        <w:br/>
        <w:t>Ariel Speser, Deputy Civil Prosecuting Attorney</w:t>
      </w:r>
    </w:p>
    <w:p w14:paraId="70BA2BDD" w14:textId="77777777" w:rsidR="00C1296F" w:rsidRDefault="00C1296F" w:rsidP="00CE5CA4">
      <w:pPr>
        <w:numPr>
          <w:ilvl w:val="12"/>
          <w:numId w:val="0"/>
        </w:numPr>
        <w:jc w:val="both"/>
        <w:rPr>
          <w:bCs/>
          <w:sz w:val="24"/>
          <w:szCs w:val="24"/>
        </w:rPr>
      </w:pPr>
    </w:p>
    <w:p w14:paraId="4E43C16B" w14:textId="75A52D10" w:rsidR="00C1296F" w:rsidRDefault="00C1296F" w:rsidP="00F43752">
      <w:pPr>
        <w:numPr>
          <w:ilvl w:val="12"/>
          <w:numId w:val="0"/>
        </w:numPr>
        <w:ind w:left="2160" w:hanging="2160"/>
        <w:jc w:val="both"/>
        <w:rPr>
          <w:bCs/>
          <w:sz w:val="24"/>
          <w:szCs w:val="24"/>
        </w:rPr>
      </w:pPr>
      <w:r>
        <w:rPr>
          <w:bCs/>
          <w:sz w:val="24"/>
          <w:szCs w:val="24"/>
        </w:rPr>
        <w:t xml:space="preserve">10:30 a.m. </w:t>
      </w:r>
      <w:r>
        <w:rPr>
          <w:bCs/>
          <w:sz w:val="24"/>
          <w:szCs w:val="24"/>
        </w:rPr>
        <w:tab/>
      </w:r>
      <w:r w:rsidRPr="00C1296F">
        <w:rPr>
          <w:b/>
          <w:sz w:val="24"/>
          <w:szCs w:val="24"/>
        </w:rPr>
        <w:t xml:space="preserve">HEARING </w:t>
      </w:r>
      <w:r w:rsidRPr="008E5B73">
        <w:rPr>
          <w:bCs/>
          <w:sz w:val="24"/>
          <w:szCs w:val="24"/>
        </w:rPr>
        <w:t xml:space="preserve">re: </w:t>
      </w:r>
      <w:r w:rsidR="008E5B73" w:rsidRPr="008E5B73">
        <w:rPr>
          <w:bCs/>
          <w:sz w:val="24"/>
          <w:szCs w:val="24"/>
        </w:rPr>
        <w:t>Community Development Block Grant (CDBG) For 2024-2025 Public Service Grant Application Proposed and Closeout of 2022-2024 Public Services Grant</w:t>
      </w:r>
      <w:r w:rsidR="00A80642">
        <w:rPr>
          <w:bCs/>
          <w:sz w:val="24"/>
          <w:szCs w:val="24"/>
        </w:rPr>
        <w:t xml:space="preserve"> </w:t>
      </w:r>
      <w:hyperlink r:id="rId31" w:tooltip="Open document" w:history="1">
        <w:r w:rsidR="00A80642" w:rsidRPr="00A80642">
          <w:rPr>
            <w:rStyle w:val="Hyperlink"/>
            <w:bCs/>
            <w:noProof/>
            <w:sz w:val="24"/>
            <w:szCs w:val="24"/>
          </w:rPr>
          <w:drawing>
            <wp:inline distT="0" distB="0" distL="0" distR="0" wp14:anchorId="04EA980E" wp14:editId="1587B8C4">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A80642" w:rsidRPr="00A80642">
          <w:rPr>
            <w:rStyle w:val="Hyperlink"/>
            <w:bCs/>
            <w:sz w:val="24"/>
            <w:szCs w:val="24"/>
          </w:rPr>
          <w:sym w:font="Wingdings 3" w:char="F05A"/>
        </w:r>
      </w:hyperlink>
      <w:r w:rsidR="00A80642">
        <w:rPr>
          <w:bCs/>
          <w:sz w:val="24"/>
          <w:szCs w:val="24"/>
        </w:rPr>
        <w:t xml:space="preserve">  </w:t>
      </w:r>
    </w:p>
    <w:p w14:paraId="6B942EB5" w14:textId="77777777" w:rsidR="00AC515E" w:rsidRDefault="00AC515E" w:rsidP="00F43752">
      <w:pPr>
        <w:numPr>
          <w:ilvl w:val="12"/>
          <w:numId w:val="0"/>
        </w:numPr>
        <w:ind w:left="2160" w:hanging="2160"/>
        <w:jc w:val="both"/>
        <w:rPr>
          <w:bCs/>
          <w:sz w:val="24"/>
          <w:szCs w:val="24"/>
        </w:rPr>
      </w:pPr>
    </w:p>
    <w:p w14:paraId="07BEEA42" w14:textId="7B9CB1A2" w:rsidR="00C1296F" w:rsidRDefault="00C1296F" w:rsidP="00C1296F">
      <w:pPr>
        <w:numPr>
          <w:ilvl w:val="12"/>
          <w:numId w:val="0"/>
        </w:numPr>
        <w:jc w:val="right"/>
        <w:rPr>
          <w:bCs/>
          <w:sz w:val="24"/>
          <w:szCs w:val="24"/>
        </w:rPr>
      </w:pPr>
      <w:r>
        <w:rPr>
          <w:bCs/>
          <w:sz w:val="24"/>
          <w:szCs w:val="24"/>
        </w:rPr>
        <w:t>Judy Shepherd, Finance Manager</w:t>
      </w:r>
    </w:p>
    <w:p w14:paraId="3623D7D1" w14:textId="35228116" w:rsidR="00C1296F" w:rsidRDefault="00C1296F" w:rsidP="00C1296F">
      <w:pPr>
        <w:numPr>
          <w:ilvl w:val="12"/>
          <w:numId w:val="0"/>
        </w:numPr>
        <w:jc w:val="right"/>
        <w:rPr>
          <w:bCs/>
          <w:sz w:val="24"/>
          <w:szCs w:val="24"/>
        </w:rPr>
      </w:pPr>
      <w:r>
        <w:rPr>
          <w:bCs/>
          <w:sz w:val="24"/>
          <w:szCs w:val="24"/>
        </w:rPr>
        <w:t>Amanda Christofferson, Grants Administrator</w:t>
      </w:r>
    </w:p>
    <w:p w14:paraId="7E9855DA" w14:textId="77777777" w:rsidR="00C1296F" w:rsidRDefault="00C1296F" w:rsidP="00CE5CA4">
      <w:pPr>
        <w:numPr>
          <w:ilvl w:val="12"/>
          <w:numId w:val="0"/>
        </w:numPr>
        <w:jc w:val="both"/>
        <w:rPr>
          <w:bCs/>
          <w:sz w:val="24"/>
          <w:szCs w:val="24"/>
        </w:rPr>
      </w:pPr>
    </w:p>
    <w:p w14:paraId="3499D9A4" w14:textId="61112F3B" w:rsidR="00C1296F" w:rsidRDefault="00C1296F" w:rsidP="0041718F">
      <w:pPr>
        <w:numPr>
          <w:ilvl w:val="12"/>
          <w:numId w:val="0"/>
        </w:numPr>
        <w:ind w:left="2160" w:hanging="2160"/>
        <w:jc w:val="both"/>
        <w:rPr>
          <w:bCs/>
          <w:sz w:val="24"/>
          <w:szCs w:val="24"/>
        </w:rPr>
      </w:pPr>
      <w:r>
        <w:rPr>
          <w:bCs/>
          <w:sz w:val="24"/>
          <w:szCs w:val="24"/>
        </w:rPr>
        <w:t>No set time</w:t>
      </w:r>
      <w:r>
        <w:rPr>
          <w:bCs/>
          <w:sz w:val="24"/>
          <w:szCs w:val="24"/>
        </w:rPr>
        <w:tab/>
      </w:r>
      <w:r w:rsidR="00B254F3" w:rsidRPr="00B254F3">
        <w:rPr>
          <w:b/>
          <w:sz w:val="24"/>
          <w:szCs w:val="24"/>
        </w:rPr>
        <w:t xml:space="preserve">WORKSHOP </w:t>
      </w:r>
      <w:r w:rsidRPr="00B254F3">
        <w:rPr>
          <w:bCs/>
          <w:sz w:val="24"/>
          <w:szCs w:val="24"/>
        </w:rPr>
        <w:t xml:space="preserve">re: </w:t>
      </w:r>
      <w:r w:rsidR="00B254F3" w:rsidRPr="00B254F3">
        <w:rPr>
          <w:bCs/>
          <w:sz w:val="24"/>
          <w:szCs w:val="24"/>
        </w:rPr>
        <w:t xml:space="preserve">2024-2025 Mid-Biennium Review and Modification – </w:t>
      </w:r>
      <w:r w:rsidR="00B254F3" w:rsidRPr="00B254F3">
        <w:rPr>
          <w:bCs/>
          <w:sz w:val="24"/>
          <w:szCs w:val="24"/>
        </w:rPr>
        <w:br/>
        <w:t>General Fund</w:t>
      </w:r>
      <w:r w:rsidRPr="00B254F3">
        <w:rPr>
          <w:bCs/>
          <w:sz w:val="24"/>
          <w:szCs w:val="24"/>
        </w:rPr>
        <w:t xml:space="preserve"> </w:t>
      </w:r>
      <w:hyperlink r:id="rId32" w:tooltip="Open document" w:history="1">
        <w:r w:rsidR="00A80642" w:rsidRPr="00A80642">
          <w:rPr>
            <w:rStyle w:val="Hyperlink"/>
            <w:bCs/>
            <w:noProof/>
            <w:sz w:val="24"/>
            <w:szCs w:val="24"/>
          </w:rPr>
          <w:drawing>
            <wp:inline distT="0" distB="0" distL="0" distR="0" wp14:anchorId="30D84F57" wp14:editId="483DE6A3">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A80642" w:rsidRPr="00A80642">
          <w:rPr>
            <w:rStyle w:val="Hyperlink"/>
            <w:bCs/>
            <w:sz w:val="24"/>
            <w:szCs w:val="24"/>
          </w:rPr>
          <w:sym w:font="Wingdings 3" w:char="F05A"/>
        </w:r>
      </w:hyperlink>
      <w:r w:rsidR="00A80642">
        <w:rPr>
          <w:bCs/>
          <w:sz w:val="24"/>
          <w:szCs w:val="24"/>
        </w:rPr>
        <w:t xml:space="preserve">  </w:t>
      </w:r>
      <w:r w:rsidR="0041718F">
        <w:rPr>
          <w:bCs/>
          <w:sz w:val="24"/>
          <w:szCs w:val="24"/>
        </w:rPr>
        <w:br/>
      </w:r>
    </w:p>
    <w:p w14:paraId="4C996EED" w14:textId="10756575" w:rsidR="00C1296F" w:rsidRDefault="00C1296F" w:rsidP="00C1296F">
      <w:pPr>
        <w:numPr>
          <w:ilvl w:val="12"/>
          <w:numId w:val="0"/>
        </w:numPr>
        <w:jc w:val="right"/>
        <w:rPr>
          <w:bCs/>
          <w:sz w:val="24"/>
          <w:szCs w:val="24"/>
        </w:rPr>
      </w:pPr>
      <w:r>
        <w:rPr>
          <w:bCs/>
          <w:sz w:val="24"/>
          <w:szCs w:val="24"/>
        </w:rPr>
        <w:t>Mark McCauley, County Administrator</w:t>
      </w:r>
      <w:r w:rsidR="0041718F">
        <w:rPr>
          <w:bCs/>
          <w:sz w:val="24"/>
          <w:szCs w:val="24"/>
        </w:rPr>
        <w:br/>
      </w:r>
    </w:p>
    <w:p w14:paraId="3DAEA571" w14:textId="14AE49F6" w:rsidR="008F20EE" w:rsidRDefault="0041718F" w:rsidP="00CA77D1">
      <w:pPr>
        <w:numPr>
          <w:ilvl w:val="12"/>
          <w:numId w:val="0"/>
        </w:numPr>
        <w:jc w:val="both"/>
        <w:rPr>
          <w:b/>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sidRPr="00DC60F4">
        <w:rPr>
          <w:bCs/>
          <w:sz w:val="24"/>
          <w:szCs w:val="24"/>
        </w:rPr>
        <w:t xml:space="preserve"> </w:t>
      </w:r>
      <w:r>
        <w:rPr>
          <w:bCs/>
          <w:sz w:val="24"/>
          <w:szCs w:val="24"/>
        </w:rPr>
        <w:br/>
      </w:r>
      <w:r w:rsidR="00DC60F4" w:rsidRPr="00DC60F4">
        <w:rPr>
          <w:bCs/>
          <w:sz w:val="24"/>
          <w:szCs w:val="24"/>
        </w:rPr>
        <w:t>No set time</w:t>
      </w:r>
      <w:r w:rsidR="00DC60F4">
        <w:rPr>
          <w:b/>
          <w:sz w:val="24"/>
          <w:szCs w:val="24"/>
        </w:rPr>
        <w:tab/>
      </w:r>
      <w:r w:rsidR="00DC60F4">
        <w:rPr>
          <w:b/>
          <w:sz w:val="24"/>
          <w:szCs w:val="24"/>
        </w:rPr>
        <w:tab/>
      </w:r>
      <w:r w:rsidR="00BA4E5A" w:rsidRPr="005717B4">
        <w:rPr>
          <w:b/>
          <w:sz w:val="24"/>
          <w:szCs w:val="24"/>
        </w:rPr>
        <w:t>RECESS</w:t>
      </w:r>
    </w:p>
    <w:p w14:paraId="3A453B1B" w14:textId="4A8DA2F7" w:rsidR="002C5C4D" w:rsidRPr="005717B4" w:rsidRDefault="00BD41D8" w:rsidP="00095259">
      <w:pPr>
        <w:numPr>
          <w:ilvl w:val="12"/>
          <w:numId w:val="0"/>
        </w:numPr>
        <w:tabs>
          <w:tab w:val="left" w:pos="2160"/>
          <w:tab w:val="right" w:pos="10080"/>
        </w:tabs>
        <w:ind w:left="1440" w:hanging="1440"/>
        <w:rPr>
          <w:b/>
          <w:sz w:val="24"/>
          <w:szCs w:val="24"/>
        </w:rPr>
      </w:pPr>
      <w:bookmarkStart w:id="8"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5F25CDB1" w14:textId="77777777" w:rsidR="009312EC" w:rsidRPr="00C1296F" w:rsidRDefault="009312EC" w:rsidP="00095259">
      <w:pPr>
        <w:numPr>
          <w:ilvl w:val="12"/>
          <w:numId w:val="0"/>
        </w:numPr>
        <w:tabs>
          <w:tab w:val="left" w:pos="2160"/>
          <w:tab w:val="right" w:pos="10080"/>
        </w:tabs>
        <w:ind w:left="1440" w:hanging="1440"/>
        <w:rPr>
          <w:sz w:val="24"/>
          <w:szCs w:val="24"/>
        </w:rPr>
      </w:pPr>
    </w:p>
    <w:p w14:paraId="72F25BE6" w14:textId="3CDAF9BA" w:rsidR="00CC56B3" w:rsidRPr="00537154" w:rsidRDefault="00CC56B3" w:rsidP="00CE5CA4">
      <w:pPr>
        <w:numPr>
          <w:ilvl w:val="12"/>
          <w:numId w:val="0"/>
        </w:numPr>
        <w:tabs>
          <w:tab w:val="left" w:pos="2160"/>
          <w:tab w:val="right" w:pos="10080"/>
        </w:tabs>
        <w:ind w:left="2160" w:hanging="2160"/>
        <w:rPr>
          <w:sz w:val="24"/>
          <w:szCs w:val="24"/>
        </w:rPr>
      </w:pPr>
      <w:r w:rsidRPr="00C1296F">
        <w:rPr>
          <w:sz w:val="24"/>
          <w:szCs w:val="24"/>
        </w:rPr>
        <w:t>1:30 p.m.</w:t>
      </w:r>
      <w:r w:rsidRPr="00C1296F">
        <w:rPr>
          <w:b/>
          <w:sz w:val="24"/>
          <w:szCs w:val="24"/>
        </w:rPr>
        <w:t xml:space="preserve"> </w:t>
      </w:r>
      <w:r w:rsidR="00BC79E2" w:rsidRPr="00C1296F">
        <w:rPr>
          <w:b/>
          <w:sz w:val="24"/>
          <w:szCs w:val="24"/>
        </w:rPr>
        <w:tab/>
      </w:r>
      <w:bookmarkStart w:id="9" w:name="_Hlk135397671"/>
      <w:r w:rsidR="00C1296F" w:rsidRPr="00390BB1">
        <w:rPr>
          <w:b/>
          <w:sz w:val="24"/>
          <w:szCs w:val="24"/>
        </w:rPr>
        <w:t xml:space="preserve">CONTINUED HEARING and DELIBERATIONS </w:t>
      </w:r>
      <w:r w:rsidR="00C1296F" w:rsidRPr="00390BB1">
        <w:rPr>
          <w:bCs/>
          <w:sz w:val="24"/>
          <w:szCs w:val="24"/>
        </w:rPr>
        <w:t>re: Flood Damage Prevention Ordinance</w:t>
      </w:r>
      <w:r w:rsidR="00C1296F" w:rsidRPr="00390BB1">
        <w:rPr>
          <w:b/>
          <w:sz w:val="24"/>
          <w:szCs w:val="24"/>
        </w:rPr>
        <w:t xml:space="preserve"> </w:t>
      </w:r>
      <w:hyperlink r:id="rId33" w:tooltip="Open document" w:history="1">
        <w:r w:rsidR="00C2638C" w:rsidRPr="00C2638C">
          <w:rPr>
            <w:rStyle w:val="Hyperlink"/>
            <w:b/>
            <w:noProof/>
            <w:sz w:val="24"/>
            <w:szCs w:val="24"/>
          </w:rPr>
          <w:drawing>
            <wp:inline distT="0" distB="0" distL="0" distR="0" wp14:anchorId="004EA98C" wp14:editId="5F1EAB7D">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3"/>
                      <a:stretch>
                        <a:fillRect/>
                      </a:stretch>
                    </pic:blipFill>
                    <pic:spPr>
                      <a:xfrm>
                        <a:off x="0" y="0"/>
                        <a:ext cx="152421" cy="152421"/>
                      </a:xfrm>
                      <a:prstGeom prst="rect">
                        <a:avLst/>
                      </a:prstGeom>
                    </pic:spPr>
                  </pic:pic>
                </a:graphicData>
              </a:graphic>
            </wp:inline>
          </w:drawing>
        </w:r>
        <w:r w:rsidR="00C2638C" w:rsidRPr="00C2638C">
          <w:rPr>
            <w:rStyle w:val="Hyperlink"/>
            <w:b/>
            <w:sz w:val="24"/>
            <w:szCs w:val="24"/>
          </w:rPr>
          <w:sym w:font="Wingdings 3" w:char="F05A"/>
        </w:r>
      </w:hyperlink>
      <w:r w:rsidR="00C2638C">
        <w:rPr>
          <w:b/>
          <w:sz w:val="24"/>
          <w:szCs w:val="24"/>
        </w:rPr>
        <w:t xml:space="preserve">  </w:t>
      </w:r>
      <w:r w:rsidR="00295BE6">
        <w:rPr>
          <w:b/>
          <w:sz w:val="24"/>
          <w:szCs w:val="24"/>
        </w:rPr>
        <w:t xml:space="preserve"> </w:t>
      </w:r>
      <w:r w:rsidR="00F9076F" w:rsidRPr="00390BB1">
        <w:rPr>
          <w:sz w:val="24"/>
          <w:szCs w:val="24"/>
        </w:rPr>
        <w:t xml:space="preserve"> </w:t>
      </w:r>
      <w:hyperlink r:id="rId34" w:tooltip="Open document" w:history="1">
        <w:r w:rsidR="00A80642" w:rsidRPr="00A80642">
          <w:rPr>
            <w:rStyle w:val="Hyperlink"/>
            <w:noProof/>
            <w:sz w:val="24"/>
            <w:szCs w:val="24"/>
          </w:rPr>
          <w:drawing>
            <wp:inline distT="0" distB="0" distL="0" distR="0" wp14:anchorId="47D4355E" wp14:editId="0C9669B8">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A80642" w:rsidRPr="00A80642">
          <w:rPr>
            <w:rStyle w:val="Hyperlink"/>
            <w:sz w:val="24"/>
            <w:szCs w:val="24"/>
          </w:rPr>
          <w:sym w:font="Wingdings 3" w:char="F05A"/>
        </w:r>
      </w:hyperlink>
      <w:r w:rsidR="00A80642">
        <w:rPr>
          <w:sz w:val="24"/>
          <w:szCs w:val="24"/>
        </w:rPr>
        <w:t xml:space="preserve">  </w:t>
      </w:r>
      <w:r w:rsidR="00CA77D1" w:rsidRPr="00CA77D1">
        <w:rPr>
          <w:color w:val="FF0000"/>
          <w:sz w:val="24"/>
          <w:szCs w:val="24"/>
        </w:rPr>
        <w:t>You may have difficulty opening this attachment, see instructions above</w:t>
      </w:r>
    </w:p>
    <w:bookmarkEnd w:id="9"/>
    <w:p w14:paraId="3F1C2232" w14:textId="06FFAED7" w:rsidR="00C616FD" w:rsidRDefault="00C616FD" w:rsidP="00C616FD">
      <w:pPr>
        <w:numPr>
          <w:ilvl w:val="12"/>
          <w:numId w:val="0"/>
        </w:numPr>
        <w:tabs>
          <w:tab w:val="left" w:pos="2160"/>
          <w:tab w:val="right" w:pos="10080"/>
        </w:tabs>
        <w:ind w:left="2160" w:hanging="2160"/>
        <w:rPr>
          <w:b/>
          <w:sz w:val="24"/>
          <w:szCs w:val="24"/>
        </w:rPr>
      </w:pPr>
    </w:p>
    <w:p w14:paraId="19E31A64" w14:textId="7C1D205F" w:rsidR="00C616FD" w:rsidRPr="00C1296F" w:rsidRDefault="00675AD2" w:rsidP="00C616FD">
      <w:pPr>
        <w:numPr>
          <w:ilvl w:val="12"/>
          <w:numId w:val="0"/>
        </w:numPr>
        <w:tabs>
          <w:tab w:val="left" w:pos="2160"/>
          <w:tab w:val="right" w:pos="10080"/>
        </w:tabs>
        <w:ind w:left="2160" w:hanging="2160"/>
        <w:rPr>
          <w:sz w:val="24"/>
          <w:szCs w:val="24"/>
        </w:rPr>
      </w:pPr>
      <w:r>
        <w:rPr>
          <w:sz w:val="24"/>
          <w:szCs w:val="24"/>
        </w:rPr>
        <w:tab/>
      </w:r>
      <w:r>
        <w:rPr>
          <w:sz w:val="24"/>
          <w:szCs w:val="24"/>
        </w:rPr>
        <w:tab/>
      </w:r>
      <w:r w:rsidR="00C1296F" w:rsidRPr="00C1296F">
        <w:rPr>
          <w:sz w:val="24"/>
          <w:szCs w:val="24"/>
        </w:rPr>
        <w:t>Greg Ballard, Deputy Floodplain Administrator</w:t>
      </w:r>
    </w:p>
    <w:p w14:paraId="046FD719" w14:textId="4C5EAE3E" w:rsidR="00C1296F" w:rsidRPr="00C1296F" w:rsidRDefault="00C1296F" w:rsidP="00C1296F">
      <w:pPr>
        <w:numPr>
          <w:ilvl w:val="12"/>
          <w:numId w:val="0"/>
        </w:numPr>
        <w:tabs>
          <w:tab w:val="left" w:pos="2160"/>
          <w:tab w:val="right" w:pos="10080"/>
        </w:tabs>
        <w:ind w:left="2160" w:hanging="2160"/>
        <w:jc w:val="right"/>
        <w:rPr>
          <w:sz w:val="24"/>
          <w:szCs w:val="24"/>
        </w:rPr>
      </w:pPr>
      <w:r w:rsidRPr="00C1296F">
        <w:rPr>
          <w:sz w:val="24"/>
          <w:szCs w:val="24"/>
        </w:rPr>
        <w:t>Phil Cecere, Fire Marshal/Building Official</w:t>
      </w:r>
    </w:p>
    <w:bookmarkEnd w:id="8"/>
    <w:p w14:paraId="630B6191" w14:textId="0303A191" w:rsidR="009A166B" w:rsidRDefault="009A166B" w:rsidP="00DB12B6">
      <w:pPr>
        <w:tabs>
          <w:tab w:val="left" w:pos="720"/>
        </w:tabs>
        <w:ind w:left="2160" w:hanging="2160"/>
        <w:rPr>
          <w:b/>
          <w:sz w:val="24"/>
          <w:szCs w:val="24"/>
        </w:rPr>
      </w:pPr>
    </w:p>
    <w:p w14:paraId="6990BCBA" w14:textId="24564D6A" w:rsidR="00BE6B16" w:rsidRDefault="00BE6B16" w:rsidP="009F247C">
      <w:pPr>
        <w:numPr>
          <w:ilvl w:val="12"/>
          <w:numId w:val="0"/>
        </w:numPr>
        <w:rPr>
          <w:sz w:val="24"/>
          <w:szCs w:val="24"/>
        </w:rPr>
      </w:pPr>
      <w:r>
        <w:rPr>
          <w:sz w:val="24"/>
          <w:szCs w:val="24"/>
        </w:rPr>
        <w:t xml:space="preserve">2:30 p.m. </w:t>
      </w:r>
      <w:r>
        <w:rPr>
          <w:sz w:val="24"/>
          <w:szCs w:val="24"/>
        </w:rPr>
        <w:tab/>
      </w:r>
      <w:r>
        <w:rPr>
          <w:sz w:val="24"/>
          <w:szCs w:val="24"/>
        </w:rPr>
        <w:tab/>
      </w:r>
      <w:r w:rsidRPr="008E5B73">
        <w:rPr>
          <w:b/>
          <w:bCs/>
          <w:sz w:val="24"/>
          <w:szCs w:val="24"/>
        </w:rPr>
        <w:t xml:space="preserve">WORKSHOP </w:t>
      </w:r>
      <w:r w:rsidRPr="008E5B73">
        <w:rPr>
          <w:sz w:val="24"/>
          <w:szCs w:val="24"/>
        </w:rPr>
        <w:t>re: Electric Vehicle (EV) Charg</w:t>
      </w:r>
      <w:r w:rsidR="008E5B73" w:rsidRPr="008E5B73">
        <w:rPr>
          <w:sz w:val="24"/>
          <w:szCs w:val="24"/>
        </w:rPr>
        <w:t>er Grant</w:t>
      </w:r>
      <w:r w:rsidR="00A80642">
        <w:rPr>
          <w:sz w:val="24"/>
          <w:szCs w:val="24"/>
        </w:rPr>
        <w:t xml:space="preserve"> </w:t>
      </w:r>
      <w:hyperlink r:id="rId35" w:tooltip="Open document" w:history="1">
        <w:r w:rsidR="00A80642" w:rsidRPr="00A80642">
          <w:rPr>
            <w:rStyle w:val="Hyperlink"/>
            <w:noProof/>
            <w:sz w:val="24"/>
            <w:szCs w:val="24"/>
          </w:rPr>
          <w:drawing>
            <wp:inline distT="0" distB="0" distL="0" distR="0" wp14:anchorId="26C2322E" wp14:editId="758A1894">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00A80642" w:rsidRPr="00A80642">
          <w:rPr>
            <w:rStyle w:val="Hyperlink"/>
            <w:sz w:val="24"/>
            <w:szCs w:val="24"/>
          </w:rPr>
          <w:sym w:font="Wingdings 3" w:char="F05A"/>
        </w:r>
      </w:hyperlink>
      <w:r w:rsidR="00A80642">
        <w:rPr>
          <w:sz w:val="24"/>
          <w:szCs w:val="24"/>
        </w:rPr>
        <w:t xml:space="preserve">  </w:t>
      </w:r>
      <w:hyperlink r:id="rId36" w:tooltip="Open document" w:history="1">
        <w:r w:rsidR="00D94CBA" w:rsidRPr="00D94CBA">
          <w:rPr>
            <w:rStyle w:val="Hyperlink"/>
            <w:noProof/>
            <w:sz w:val="24"/>
            <w:szCs w:val="24"/>
          </w:rPr>
          <w:drawing>
            <wp:inline distT="0" distB="0" distL="0" distR="0" wp14:anchorId="5913F601" wp14:editId="1581F245">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00D94CBA" w:rsidRPr="00D94CBA">
          <w:rPr>
            <w:rStyle w:val="Hyperlink"/>
            <w:sz w:val="24"/>
            <w:szCs w:val="24"/>
          </w:rPr>
          <w:sym w:font="Wingdings 3" w:char="F05A"/>
        </w:r>
      </w:hyperlink>
      <w:r w:rsidR="00D94CBA">
        <w:rPr>
          <w:sz w:val="24"/>
          <w:szCs w:val="24"/>
        </w:rPr>
        <w:t xml:space="preserve">  </w:t>
      </w:r>
    </w:p>
    <w:p w14:paraId="3AF92E08" w14:textId="0467AC58" w:rsidR="00BE6B16" w:rsidRDefault="00BE6B16" w:rsidP="009F247C">
      <w:pPr>
        <w:numPr>
          <w:ilvl w:val="12"/>
          <w:numId w:val="0"/>
        </w:numPr>
        <w:rPr>
          <w:sz w:val="24"/>
          <w:szCs w:val="24"/>
        </w:rPr>
      </w:pPr>
    </w:p>
    <w:p w14:paraId="184B71BB" w14:textId="0F7DB60C" w:rsidR="00BE6B16" w:rsidRDefault="00BE6B16" w:rsidP="00BE6B16">
      <w:pPr>
        <w:numPr>
          <w:ilvl w:val="12"/>
          <w:numId w:val="0"/>
        </w:numPr>
        <w:jc w:val="right"/>
        <w:rPr>
          <w:sz w:val="24"/>
          <w:szCs w:val="24"/>
        </w:rPr>
      </w:pPr>
      <w:r>
        <w:rPr>
          <w:sz w:val="24"/>
          <w:szCs w:val="24"/>
        </w:rPr>
        <w:t>Mark McCauley, County Administrator</w:t>
      </w:r>
    </w:p>
    <w:p w14:paraId="3E84AFF1" w14:textId="13D736CE" w:rsidR="00BE6B16" w:rsidRDefault="00B254F3" w:rsidP="00DD6D83">
      <w:pPr>
        <w:numPr>
          <w:ilvl w:val="12"/>
          <w:numId w:val="0"/>
        </w:numPr>
        <w:jc w:val="right"/>
        <w:rPr>
          <w:sz w:val="24"/>
          <w:szCs w:val="24"/>
        </w:rPr>
      </w:pPr>
      <w:r w:rsidRPr="00B254F3">
        <w:rPr>
          <w:sz w:val="24"/>
          <w:szCs w:val="24"/>
        </w:rPr>
        <w:t>Shawn Frederick, Central Services Director</w:t>
      </w:r>
      <w:r w:rsidR="006B480D">
        <w:rPr>
          <w:color w:val="FF0000"/>
          <w:sz w:val="24"/>
          <w:szCs w:val="24"/>
        </w:rPr>
        <w:br/>
      </w:r>
    </w:p>
    <w:p w14:paraId="5954514A" w14:textId="4CC78AB6"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53F6C2CF" w14:textId="03BCD636" w:rsidR="003F6C7D" w:rsidRPr="00BE6B16" w:rsidRDefault="00BE6B16" w:rsidP="00A07FFD">
      <w:pPr>
        <w:pStyle w:val="ListParagraph"/>
        <w:numPr>
          <w:ilvl w:val="0"/>
          <w:numId w:val="23"/>
        </w:numPr>
        <w:ind w:left="2790"/>
        <w:rPr>
          <w:bCs/>
          <w:sz w:val="24"/>
          <w:szCs w:val="24"/>
        </w:rPr>
      </w:pPr>
      <w:r w:rsidRPr="00BE6B16">
        <w:rPr>
          <w:bCs/>
          <w:sz w:val="24"/>
          <w:szCs w:val="24"/>
        </w:rPr>
        <w:t>Legislative Steering Committee (LSC) representative for 2025</w:t>
      </w:r>
    </w:p>
    <w:p w14:paraId="6AE2C63F" w14:textId="77777777" w:rsidR="00CE24A5" w:rsidRPr="005717B4" w:rsidRDefault="00CE24A5" w:rsidP="00A97E08">
      <w:pPr>
        <w:numPr>
          <w:ilvl w:val="12"/>
          <w:numId w:val="0"/>
        </w:numPr>
        <w:ind w:left="720" w:firstLine="720"/>
        <w:rPr>
          <w:bCs/>
          <w:sz w:val="24"/>
          <w:szCs w:val="24"/>
        </w:rPr>
      </w:pPr>
    </w:p>
    <w:p w14:paraId="3ADA1342" w14:textId="77777777"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0762E65A"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6B480D">
        <w:rPr>
          <w:b/>
          <w:sz w:val="22"/>
          <w:szCs w:val="22"/>
        </w:rPr>
        <w:t xml:space="preserve">Week of </w:t>
      </w:r>
      <w:r w:rsidR="006B480D" w:rsidRPr="006B480D">
        <w:rPr>
          <w:b/>
          <w:sz w:val="22"/>
          <w:szCs w:val="22"/>
        </w:rPr>
        <w:t>November 4</w:t>
      </w:r>
      <w:r w:rsidRPr="006B480D">
        <w:rPr>
          <w:b/>
          <w:sz w:val="22"/>
          <w:szCs w:val="22"/>
        </w:rPr>
        <w:t>, 202</w:t>
      </w:r>
      <w:r w:rsidR="002277C0" w:rsidRPr="006B480D">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7"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3EB2882F" w14:textId="77777777" w:rsidR="006B480D" w:rsidRDefault="006B480D" w:rsidP="006B480D">
      <w:pPr>
        <w:pStyle w:val="NoSpacing"/>
        <w:rPr>
          <w:rFonts w:ascii="Times New Roman" w:hAnsi="Times New Roman" w:cs="Times New Roman"/>
          <w:sz w:val="24"/>
          <w:u w:val="single"/>
        </w:rPr>
      </w:pPr>
      <w:bookmarkStart w:id="10" w:name="_Hlk176859055"/>
      <w:bookmarkStart w:id="11" w:name="_Hlk168489945"/>
      <w:bookmarkStart w:id="12" w:name="_Hlk159401455"/>
      <w:r w:rsidRPr="007E1D55">
        <w:rPr>
          <w:rFonts w:ascii="Times New Roman" w:hAnsi="Times New Roman" w:cs="Times New Roman"/>
          <w:sz w:val="24"/>
          <w:u w:val="single"/>
        </w:rPr>
        <w:t xml:space="preserve">Monday, </w:t>
      </w:r>
      <w:bookmarkStart w:id="13" w:name="_Hlk178242114"/>
      <w:r>
        <w:rPr>
          <w:rFonts w:ascii="Times New Roman" w:hAnsi="Times New Roman" w:cs="Times New Roman"/>
          <w:sz w:val="24"/>
          <w:u w:val="single"/>
        </w:rPr>
        <w:t xml:space="preserve">November 4, </w:t>
      </w:r>
      <w:bookmarkEnd w:id="13"/>
      <w:r>
        <w:rPr>
          <w:rFonts w:ascii="Times New Roman" w:hAnsi="Times New Roman" w:cs="Times New Roman"/>
          <w:sz w:val="24"/>
          <w:u w:val="single"/>
        </w:rPr>
        <w:t>2024</w:t>
      </w:r>
    </w:p>
    <w:p w14:paraId="621F3E73" w14:textId="77777777" w:rsidR="006B480D" w:rsidRDefault="006B480D" w:rsidP="006B480D">
      <w:pPr>
        <w:pStyle w:val="NoSpacing"/>
        <w:rPr>
          <w:rFonts w:ascii="Times New Roman" w:hAnsi="Times New Roman" w:cs="Times New Roman"/>
        </w:rPr>
      </w:pPr>
      <w:r w:rsidRPr="000D7767">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BOCC Meeting – Board</w:t>
      </w:r>
    </w:p>
    <w:p w14:paraId="63ABB7A3" w14:textId="77777777" w:rsidR="006B480D" w:rsidRDefault="006B480D" w:rsidP="006B480D">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North Hood Canal Chamber of Commerce - Greg</w:t>
      </w:r>
    </w:p>
    <w:p w14:paraId="4DB0DDB4" w14:textId="77777777" w:rsidR="006B480D" w:rsidRPr="00AC515E" w:rsidRDefault="006B480D" w:rsidP="006B480D">
      <w:pPr>
        <w:pStyle w:val="NoSpacing"/>
        <w:rPr>
          <w:rFonts w:ascii="Times New Roman" w:hAnsi="Times New Roman" w:cs="Times New Roman"/>
          <w:sz w:val="14"/>
          <w:szCs w:val="14"/>
        </w:rPr>
      </w:pPr>
    </w:p>
    <w:p w14:paraId="1536150A" w14:textId="77777777" w:rsidR="006B480D" w:rsidRDefault="006B480D" w:rsidP="006B480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November 5, 2024</w:t>
      </w:r>
    </w:p>
    <w:p w14:paraId="56D1E185" w14:textId="77777777" w:rsidR="006B480D" w:rsidRDefault="006B480D" w:rsidP="006B480D">
      <w:pPr>
        <w:pStyle w:val="NoSpacing"/>
        <w:rPr>
          <w:rFonts w:ascii="Times New Roman" w:hAnsi="Times New Roman" w:cs="Times New Roman"/>
        </w:rPr>
      </w:pPr>
      <w:r w:rsidRPr="004620FF">
        <w:rPr>
          <w:rFonts w:ascii="Times New Roman" w:hAnsi="Times New Roman" w:cs="Times New Roman"/>
        </w:rPr>
        <w:t>10:30 a.m.</w:t>
      </w:r>
      <w:r w:rsidRPr="004620FF">
        <w:rPr>
          <w:rFonts w:ascii="Times New Roman" w:hAnsi="Times New Roman" w:cs="Times New Roman"/>
        </w:rPr>
        <w:tab/>
        <w:t xml:space="preserve">Risk Committee </w:t>
      </w:r>
      <w:r>
        <w:rPr>
          <w:rFonts w:ascii="Times New Roman" w:hAnsi="Times New Roman" w:cs="Times New Roman"/>
        </w:rPr>
        <w:t>–</w:t>
      </w:r>
      <w:r w:rsidRPr="004620FF">
        <w:rPr>
          <w:rFonts w:ascii="Times New Roman" w:hAnsi="Times New Roman" w:cs="Times New Roman"/>
        </w:rPr>
        <w:t xml:space="preserve"> Heidi</w:t>
      </w:r>
    </w:p>
    <w:p w14:paraId="4CC590B2" w14:textId="77777777" w:rsidR="006B480D" w:rsidRDefault="006B480D" w:rsidP="006B480D">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Community Wildfire Protection Plan Implementation AG Meeting – Heidi</w:t>
      </w:r>
    </w:p>
    <w:p w14:paraId="524CCD49" w14:textId="77777777" w:rsidR="006B480D" w:rsidRDefault="006B480D" w:rsidP="006B480D">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Jefferson Transit Authority Budget Workshop – Heidi</w:t>
      </w:r>
    </w:p>
    <w:p w14:paraId="676C5471" w14:textId="77777777" w:rsidR="006B480D" w:rsidRPr="004620FF" w:rsidRDefault="006B480D" w:rsidP="006B480D">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 xml:space="preserve">Jefferson Marine Resources Committee Monthly Meeting – Heidi </w:t>
      </w:r>
    </w:p>
    <w:p w14:paraId="41F0549C" w14:textId="77777777" w:rsidR="006B480D" w:rsidRPr="00AC515E" w:rsidRDefault="006B480D" w:rsidP="006B480D">
      <w:pPr>
        <w:pStyle w:val="NoSpacing"/>
        <w:rPr>
          <w:rFonts w:ascii="Times New Roman" w:hAnsi="Times New Roman" w:cs="Times New Roman"/>
          <w:sz w:val="16"/>
          <w:szCs w:val="14"/>
          <w:u w:val="single"/>
        </w:rPr>
      </w:pPr>
    </w:p>
    <w:p w14:paraId="3BEAAB2E" w14:textId="77777777" w:rsidR="006B480D" w:rsidRDefault="006B480D" w:rsidP="006B480D">
      <w:pPr>
        <w:pStyle w:val="NoSpacing"/>
        <w:rPr>
          <w:rFonts w:ascii="Times New Roman" w:hAnsi="Times New Roman" w:cs="Times New Roman"/>
          <w:sz w:val="24"/>
          <w:u w:val="single"/>
        </w:rPr>
      </w:pPr>
      <w:bookmarkStart w:id="14"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November 6,</w:t>
      </w:r>
      <w:r w:rsidRPr="006E048A">
        <w:rPr>
          <w:rFonts w:ascii="Times New Roman" w:hAnsi="Times New Roman" w:cs="Times New Roman"/>
          <w:sz w:val="24"/>
          <w:u w:val="single"/>
        </w:rPr>
        <w:t xml:space="preserve"> 2024</w:t>
      </w:r>
    </w:p>
    <w:p w14:paraId="34B5DAA1" w14:textId="77777777" w:rsidR="006B480D" w:rsidRPr="004620FF" w:rsidRDefault="006B480D" w:rsidP="006B480D">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Behavioral Health Advisory Committee Subcommittee Meeting: Opioid Settlement Funds - Heidi</w:t>
      </w:r>
    </w:p>
    <w:p w14:paraId="3F9120F0" w14:textId="77777777" w:rsidR="006B480D" w:rsidRPr="00AC515E" w:rsidRDefault="006B480D" w:rsidP="006B480D">
      <w:pPr>
        <w:pStyle w:val="NoSpacing"/>
        <w:rPr>
          <w:rFonts w:ascii="Times New Roman" w:hAnsi="Times New Roman" w:cs="Times New Roman"/>
          <w:sz w:val="14"/>
          <w:szCs w:val="14"/>
        </w:rPr>
      </w:pPr>
      <w:bookmarkStart w:id="15" w:name="_Hlk168489522"/>
      <w:bookmarkEnd w:id="14"/>
    </w:p>
    <w:p w14:paraId="3DA977D8" w14:textId="77777777" w:rsidR="006B480D" w:rsidRDefault="006B480D" w:rsidP="006B480D">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Thursday, </w:t>
      </w:r>
      <w:r>
        <w:rPr>
          <w:rFonts w:ascii="Times New Roman" w:hAnsi="Times New Roman" w:cs="Times New Roman"/>
          <w:sz w:val="24"/>
          <w:u w:val="single"/>
        </w:rPr>
        <w:t xml:space="preserve">November 7, </w:t>
      </w:r>
      <w:r w:rsidRPr="006E048A">
        <w:rPr>
          <w:rFonts w:ascii="Times New Roman" w:hAnsi="Times New Roman" w:cs="Times New Roman"/>
          <w:sz w:val="24"/>
          <w:u w:val="single"/>
        </w:rPr>
        <w:t xml:space="preserve">2024 </w:t>
      </w:r>
    </w:p>
    <w:p w14:paraId="29677F73" w14:textId="77777777" w:rsidR="006B480D" w:rsidRPr="00DD6D83" w:rsidRDefault="006B480D" w:rsidP="006B480D">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 xml:space="preserve">Olympic Area </w:t>
      </w:r>
      <w:r w:rsidRPr="00DD6D83">
        <w:rPr>
          <w:rFonts w:ascii="Times New Roman" w:hAnsi="Times New Roman" w:cs="Times New Roman"/>
        </w:rPr>
        <w:t>Agency on Aging COG Meeting - Heidi</w:t>
      </w:r>
    </w:p>
    <w:p w14:paraId="02911A6D" w14:textId="77777777" w:rsidR="006B480D" w:rsidRPr="00DD6D83" w:rsidRDefault="006B480D" w:rsidP="006B480D">
      <w:pPr>
        <w:pStyle w:val="NoSpacing"/>
        <w:rPr>
          <w:rFonts w:ascii="Times New Roman" w:hAnsi="Times New Roman" w:cs="Times New Roman"/>
        </w:rPr>
      </w:pPr>
      <w:r w:rsidRPr="00DD6D83">
        <w:rPr>
          <w:rFonts w:ascii="Times New Roman" w:hAnsi="Times New Roman" w:cs="Times New Roman"/>
        </w:rPr>
        <w:t>1: 30 pm.</w:t>
      </w:r>
      <w:r w:rsidRPr="00DD6D83">
        <w:rPr>
          <w:rFonts w:ascii="Times New Roman" w:hAnsi="Times New Roman" w:cs="Times New Roman"/>
        </w:rPr>
        <w:tab/>
        <w:t>AI Thinktank – Greg</w:t>
      </w:r>
    </w:p>
    <w:p w14:paraId="28AE6E95" w14:textId="3CD1E3E3" w:rsidR="00DD6D83" w:rsidRPr="00DD6D83" w:rsidRDefault="006B480D" w:rsidP="00DD6D83">
      <w:pPr>
        <w:pStyle w:val="NoSpacing"/>
        <w:ind w:right="-180"/>
        <w:rPr>
          <w:rFonts w:ascii="Times New Roman" w:hAnsi="Times New Roman" w:cs="Times New Roman"/>
        </w:rPr>
      </w:pPr>
      <w:r w:rsidRPr="00DD6D83">
        <w:rPr>
          <w:rFonts w:ascii="Times New Roman" w:hAnsi="Times New Roman" w:cs="Times New Roman"/>
        </w:rPr>
        <w:t>3:00 p.m.</w:t>
      </w:r>
      <w:r w:rsidRPr="00DD6D83">
        <w:rPr>
          <w:rFonts w:ascii="Times New Roman" w:hAnsi="Times New Roman" w:cs="Times New Roman"/>
        </w:rPr>
        <w:tab/>
        <w:t xml:space="preserve">Jefferson County Parks and Recreation Advisory Board Volunteer Stewardship Event </w:t>
      </w:r>
      <w:r w:rsidR="00DD6D83" w:rsidRPr="00DD6D83">
        <w:rPr>
          <w:rFonts w:ascii="Times New Roman" w:hAnsi="Times New Roman" w:cs="Times New Roman"/>
        </w:rPr>
        <w:t xml:space="preserve">- </w:t>
      </w:r>
      <w:r w:rsidRPr="00DD6D83">
        <w:rPr>
          <w:rFonts w:ascii="Times New Roman" w:hAnsi="Times New Roman" w:cs="Times New Roman"/>
        </w:rPr>
        <w:t>Heidi</w:t>
      </w:r>
      <w:r w:rsidR="00DD6D83" w:rsidRPr="00DD6D83">
        <w:t xml:space="preserve">, </w:t>
      </w:r>
      <w:r w:rsidR="00DD6D83" w:rsidRPr="00DD6D83">
        <w:rPr>
          <w:rFonts w:ascii="Times New Roman" w:hAnsi="Times New Roman" w:cs="Times New Roman"/>
        </w:rPr>
        <w:t>Kate</w:t>
      </w:r>
    </w:p>
    <w:p w14:paraId="4BAFF4FE" w14:textId="665DB2EA" w:rsidR="006B480D" w:rsidRPr="00531E2D" w:rsidRDefault="00DD6D83" w:rsidP="006B480D">
      <w:pPr>
        <w:pStyle w:val="NoSpacing"/>
        <w:rPr>
          <w:rFonts w:ascii="Times New Roman" w:hAnsi="Times New Roman" w:cs="Times New Roman"/>
        </w:rPr>
      </w:pPr>
      <w:r w:rsidRPr="00DD6D83">
        <w:rPr>
          <w:rFonts w:ascii="Times New Roman" w:hAnsi="Times New Roman" w:cs="Times New Roman"/>
        </w:rPr>
        <w:t>6:00 p.m.</w:t>
      </w:r>
      <w:r w:rsidRPr="00DD6D83">
        <w:rPr>
          <w:rFonts w:ascii="Times New Roman" w:hAnsi="Times New Roman" w:cs="Times New Roman"/>
        </w:rPr>
        <w:tab/>
        <w:t xml:space="preserve">Peninsula College’s Stadium </w:t>
      </w:r>
      <w:proofErr w:type="spellStart"/>
      <w:r w:rsidRPr="00DD6D83">
        <w:rPr>
          <w:rFonts w:ascii="Times New Roman" w:hAnsi="Times New Roman" w:cs="Times New Roman"/>
        </w:rPr>
        <w:t>Generale</w:t>
      </w:r>
      <w:proofErr w:type="spellEnd"/>
      <w:r w:rsidRPr="00DD6D83">
        <w:rPr>
          <w:rFonts w:ascii="Times New Roman" w:hAnsi="Times New Roman" w:cs="Times New Roman"/>
        </w:rPr>
        <w:t xml:space="preserve"> East Lecture - Kate</w:t>
      </w:r>
    </w:p>
    <w:p w14:paraId="38569BFA" w14:textId="77777777" w:rsidR="006B480D" w:rsidRPr="00AC515E" w:rsidRDefault="006B480D" w:rsidP="006B480D">
      <w:pPr>
        <w:pStyle w:val="NoSpacing"/>
        <w:rPr>
          <w:rFonts w:ascii="Times New Roman" w:hAnsi="Times New Roman" w:cs="Times New Roman"/>
          <w:sz w:val="14"/>
          <w:szCs w:val="12"/>
          <w:u w:val="single"/>
        </w:rPr>
      </w:pPr>
    </w:p>
    <w:p w14:paraId="6DAA8847" w14:textId="77777777" w:rsidR="006B480D" w:rsidRDefault="006B480D" w:rsidP="006B480D">
      <w:pPr>
        <w:pStyle w:val="NoSpacing"/>
        <w:rPr>
          <w:rFonts w:ascii="Times New Roman" w:hAnsi="Times New Roman" w:cs="Times New Roman"/>
          <w:sz w:val="24"/>
          <w:u w:val="single"/>
        </w:rPr>
      </w:pPr>
      <w:bookmarkStart w:id="16" w:name="_Hlk168489510"/>
      <w:bookmarkEnd w:id="15"/>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November 8, </w:t>
      </w:r>
      <w:r w:rsidRPr="00AA7D12">
        <w:rPr>
          <w:rFonts w:ascii="Times New Roman" w:hAnsi="Times New Roman" w:cs="Times New Roman"/>
          <w:sz w:val="24"/>
          <w:u w:val="single"/>
        </w:rPr>
        <w:t>2024</w:t>
      </w:r>
    </w:p>
    <w:p w14:paraId="423B106B" w14:textId="77777777" w:rsidR="006B480D" w:rsidRDefault="006B480D" w:rsidP="006B480D">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Salish Behavioral Health Administrative Services Organization Reentry Simulation – Heidi</w:t>
      </w:r>
    </w:p>
    <w:p w14:paraId="6EF19FD3" w14:textId="77777777" w:rsidR="006B480D" w:rsidRPr="00785B9E" w:rsidRDefault="006B480D" w:rsidP="006B480D">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Olympic Coast National Marine Sanctuary SAC - Heidi</w:t>
      </w:r>
    </w:p>
    <w:p w14:paraId="468D6261" w14:textId="77777777" w:rsidR="006B480D" w:rsidRDefault="006B480D" w:rsidP="006B480D">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Greg</w:t>
      </w:r>
    </w:p>
    <w:p w14:paraId="696CB5CC" w14:textId="33A5A6D5" w:rsidR="006B480D" w:rsidRPr="00D478EC" w:rsidRDefault="006B480D" w:rsidP="006B480D">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State Shoreline Hearings Board - Heidi</w:t>
      </w:r>
      <w:bookmarkEnd w:id="10"/>
    </w:p>
    <w:bookmarkEnd w:id="11"/>
    <w:bookmarkEnd w:id="12"/>
    <w:bookmarkEnd w:id="16"/>
    <w:p w14:paraId="6067C452" w14:textId="77777777" w:rsidR="009A166B" w:rsidRPr="00AC515E" w:rsidRDefault="009A166B" w:rsidP="00842914">
      <w:pPr>
        <w:pStyle w:val="NoSpacing"/>
        <w:rPr>
          <w:rFonts w:ascii="Times New Roman" w:hAnsi="Times New Roman" w:cs="Times New Roman"/>
          <w:color w:val="000000" w:themeColor="text1"/>
          <w:sz w:val="12"/>
          <w:szCs w:val="12"/>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8"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9"/>
      <w:footerReference w:type="default" r:id="rId40"/>
      <w:footerReference w:type="first" r:id="rId41"/>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9DDB7" w14:textId="77777777" w:rsidR="00394267" w:rsidRDefault="00394267">
      <w:r>
        <w:separator/>
      </w:r>
    </w:p>
  </w:endnote>
  <w:endnote w:type="continuationSeparator" w:id="0">
    <w:p w14:paraId="1E7738E2" w14:textId="77777777" w:rsidR="00394267" w:rsidRDefault="0039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43697" w14:textId="77777777" w:rsidR="00394267" w:rsidRDefault="00394267">
      <w:r>
        <w:separator/>
      </w:r>
    </w:p>
  </w:footnote>
  <w:footnote w:type="continuationSeparator" w:id="0">
    <w:p w14:paraId="5768D0B8" w14:textId="77777777" w:rsidR="00394267" w:rsidRDefault="00394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2A9E4B40" w:rsidR="00506B8C" w:rsidRPr="00C1296F" w:rsidRDefault="00E005AC" w:rsidP="00C41997">
    <w:pPr>
      <w:pBdr>
        <w:bottom w:val="single" w:sz="4" w:space="1" w:color="auto"/>
      </w:pBdr>
      <w:jc w:val="center"/>
      <w:rPr>
        <w:sz w:val="24"/>
        <w:szCs w:val="24"/>
      </w:rPr>
    </w:pPr>
    <w:r w:rsidRPr="00C1296F">
      <w:rPr>
        <w:sz w:val="24"/>
        <w:szCs w:val="24"/>
      </w:rPr>
      <w:t xml:space="preserve">Agenda: </w:t>
    </w:r>
    <w:r w:rsidR="00634115" w:rsidRPr="00C1296F">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C1296F" w:rsidRPr="00C1296F">
      <w:rPr>
        <w:sz w:val="24"/>
        <w:szCs w:val="24"/>
      </w:rPr>
      <w:t>November 4</w:t>
    </w:r>
    <w:r w:rsidR="0050581D" w:rsidRPr="00C1296F">
      <w:rPr>
        <w:sz w:val="24"/>
        <w:szCs w:val="24"/>
      </w:rPr>
      <w:t>, 202</w:t>
    </w:r>
    <w:r w:rsidR="002277C0" w:rsidRPr="00C1296F">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AE"/>
    <w:rsid w:val="000645FC"/>
    <w:rsid w:val="00067B51"/>
    <w:rsid w:val="0007028C"/>
    <w:rsid w:val="000703D3"/>
    <w:rsid w:val="0007053C"/>
    <w:rsid w:val="00071D20"/>
    <w:rsid w:val="00076824"/>
    <w:rsid w:val="000809AF"/>
    <w:rsid w:val="00081DA3"/>
    <w:rsid w:val="00082CB0"/>
    <w:rsid w:val="000908F2"/>
    <w:rsid w:val="000923E5"/>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87FD1"/>
    <w:rsid w:val="00191286"/>
    <w:rsid w:val="00193FF4"/>
    <w:rsid w:val="001A1ED6"/>
    <w:rsid w:val="001A4FD9"/>
    <w:rsid w:val="001A5640"/>
    <w:rsid w:val="001A5FC0"/>
    <w:rsid w:val="001A64A9"/>
    <w:rsid w:val="001B3DC4"/>
    <w:rsid w:val="001B6DB4"/>
    <w:rsid w:val="001B72A8"/>
    <w:rsid w:val="001C1E6C"/>
    <w:rsid w:val="001C2C08"/>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277C3"/>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0A9C"/>
    <w:rsid w:val="0029235B"/>
    <w:rsid w:val="00292632"/>
    <w:rsid w:val="00292E5B"/>
    <w:rsid w:val="00293891"/>
    <w:rsid w:val="00295BE6"/>
    <w:rsid w:val="002A1F8D"/>
    <w:rsid w:val="002A2BAC"/>
    <w:rsid w:val="002A36FC"/>
    <w:rsid w:val="002A6341"/>
    <w:rsid w:val="002A6DE9"/>
    <w:rsid w:val="002B048C"/>
    <w:rsid w:val="002B0CEA"/>
    <w:rsid w:val="002B2D29"/>
    <w:rsid w:val="002B38A7"/>
    <w:rsid w:val="002B4144"/>
    <w:rsid w:val="002B4330"/>
    <w:rsid w:val="002B5B8A"/>
    <w:rsid w:val="002B6D7D"/>
    <w:rsid w:val="002C10C9"/>
    <w:rsid w:val="002C276F"/>
    <w:rsid w:val="002C5C4D"/>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0C47"/>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0BB1"/>
    <w:rsid w:val="00391F5E"/>
    <w:rsid w:val="00392E56"/>
    <w:rsid w:val="00393681"/>
    <w:rsid w:val="00394267"/>
    <w:rsid w:val="00394DE2"/>
    <w:rsid w:val="00395B70"/>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E5A4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1718F"/>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3C2E"/>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357B"/>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57EF"/>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5D2B"/>
    <w:rsid w:val="00616D2A"/>
    <w:rsid w:val="00620333"/>
    <w:rsid w:val="006256F3"/>
    <w:rsid w:val="00625A81"/>
    <w:rsid w:val="0062778D"/>
    <w:rsid w:val="00627A0E"/>
    <w:rsid w:val="00631680"/>
    <w:rsid w:val="00634115"/>
    <w:rsid w:val="006353DF"/>
    <w:rsid w:val="00635875"/>
    <w:rsid w:val="006371CB"/>
    <w:rsid w:val="00640E5C"/>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0E0E"/>
    <w:rsid w:val="006A2807"/>
    <w:rsid w:val="006A392C"/>
    <w:rsid w:val="006A5217"/>
    <w:rsid w:val="006A5E0A"/>
    <w:rsid w:val="006A5E1F"/>
    <w:rsid w:val="006A6346"/>
    <w:rsid w:val="006A6C5D"/>
    <w:rsid w:val="006B0867"/>
    <w:rsid w:val="006B0D47"/>
    <w:rsid w:val="006B2786"/>
    <w:rsid w:val="006B36BF"/>
    <w:rsid w:val="006B3D88"/>
    <w:rsid w:val="006B480D"/>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4E6D"/>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403E"/>
    <w:rsid w:val="00815B6D"/>
    <w:rsid w:val="00815D65"/>
    <w:rsid w:val="0082111A"/>
    <w:rsid w:val="00822D73"/>
    <w:rsid w:val="00826FB7"/>
    <w:rsid w:val="00827F8D"/>
    <w:rsid w:val="00831305"/>
    <w:rsid w:val="0083136A"/>
    <w:rsid w:val="008327CB"/>
    <w:rsid w:val="008339AE"/>
    <w:rsid w:val="008364A6"/>
    <w:rsid w:val="00842914"/>
    <w:rsid w:val="00844AD5"/>
    <w:rsid w:val="00845CFD"/>
    <w:rsid w:val="0084671D"/>
    <w:rsid w:val="00850DE1"/>
    <w:rsid w:val="008517DA"/>
    <w:rsid w:val="0085304C"/>
    <w:rsid w:val="008542F4"/>
    <w:rsid w:val="00860B1F"/>
    <w:rsid w:val="008613E0"/>
    <w:rsid w:val="00862EF2"/>
    <w:rsid w:val="0086304A"/>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B7E68"/>
    <w:rsid w:val="008C0024"/>
    <w:rsid w:val="008C388C"/>
    <w:rsid w:val="008C7DEE"/>
    <w:rsid w:val="008D0383"/>
    <w:rsid w:val="008D19A0"/>
    <w:rsid w:val="008D31CC"/>
    <w:rsid w:val="008D3EE5"/>
    <w:rsid w:val="008D5A77"/>
    <w:rsid w:val="008D6BA2"/>
    <w:rsid w:val="008E1D3E"/>
    <w:rsid w:val="008E2381"/>
    <w:rsid w:val="008E47AE"/>
    <w:rsid w:val="008E5B73"/>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14473"/>
    <w:rsid w:val="00923968"/>
    <w:rsid w:val="00923A20"/>
    <w:rsid w:val="00925B98"/>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3CA7"/>
    <w:rsid w:val="009952F4"/>
    <w:rsid w:val="009A137C"/>
    <w:rsid w:val="009A166B"/>
    <w:rsid w:val="009A1DB5"/>
    <w:rsid w:val="009A3002"/>
    <w:rsid w:val="009A7EE7"/>
    <w:rsid w:val="009B1E5C"/>
    <w:rsid w:val="009B6282"/>
    <w:rsid w:val="009B7C41"/>
    <w:rsid w:val="009C1DDE"/>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0D3B"/>
    <w:rsid w:val="009F1409"/>
    <w:rsid w:val="009F247C"/>
    <w:rsid w:val="009F2CE4"/>
    <w:rsid w:val="009F2F12"/>
    <w:rsid w:val="009F7C0C"/>
    <w:rsid w:val="00A02EB6"/>
    <w:rsid w:val="00A02F4E"/>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0642"/>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C515E"/>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4F3"/>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6B16"/>
    <w:rsid w:val="00BE71DC"/>
    <w:rsid w:val="00BF4D65"/>
    <w:rsid w:val="00BF7D0A"/>
    <w:rsid w:val="00BF7F8B"/>
    <w:rsid w:val="00C02093"/>
    <w:rsid w:val="00C047FE"/>
    <w:rsid w:val="00C051A3"/>
    <w:rsid w:val="00C05670"/>
    <w:rsid w:val="00C1296F"/>
    <w:rsid w:val="00C12FFD"/>
    <w:rsid w:val="00C15BC4"/>
    <w:rsid w:val="00C17179"/>
    <w:rsid w:val="00C17BE2"/>
    <w:rsid w:val="00C202F8"/>
    <w:rsid w:val="00C20367"/>
    <w:rsid w:val="00C20E35"/>
    <w:rsid w:val="00C2248F"/>
    <w:rsid w:val="00C23ABD"/>
    <w:rsid w:val="00C24BDC"/>
    <w:rsid w:val="00C2569D"/>
    <w:rsid w:val="00C2638C"/>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B55"/>
    <w:rsid w:val="00CA6C47"/>
    <w:rsid w:val="00CA77D1"/>
    <w:rsid w:val="00CB11FA"/>
    <w:rsid w:val="00CB2E8A"/>
    <w:rsid w:val="00CB4316"/>
    <w:rsid w:val="00CC050F"/>
    <w:rsid w:val="00CC30FF"/>
    <w:rsid w:val="00CC32B6"/>
    <w:rsid w:val="00CC56B3"/>
    <w:rsid w:val="00CC5DBE"/>
    <w:rsid w:val="00CC6A01"/>
    <w:rsid w:val="00CC7027"/>
    <w:rsid w:val="00CD0C58"/>
    <w:rsid w:val="00CD14B3"/>
    <w:rsid w:val="00CD1E9A"/>
    <w:rsid w:val="00CD3413"/>
    <w:rsid w:val="00CD3F3D"/>
    <w:rsid w:val="00CE24A5"/>
    <w:rsid w:val="00CE52FF"/>
    <w:rsid w:val="00CE53C9"/>
    <w:rsid w:val="00CE5CA4"/>
    <w:rsid w:val="00CE6850"/>
    <w:rsid w:val="00CE6B45"/>
    <w:rsid w:val="00CF00E7"/>
    <w:rsid w:val="00CF0D3F"/>
    <w:rsid w:val="00CF0F3F"/>
    <w:rsid w:val="00CF4F3C"/>
    <w:rsid w:val="00CF5857"/>
    <w:rsid w:val="00CF5BE6"/>
    <w:rsid w:val="00CF68AC"/>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5975"/>
    <w:rsid w:val="00D87971"/>
    <w:rsid w:val="00D87A44"/>
    <w:rsid w:val="00D9025B"/>
    <w:rsid w:val="00D90D61"/>
    <w:rsid w:val="00D92DB0"/>
    <w:rsid w:val="00D94CBA"/>
    <w:rsid w:val="00DA0A35"/>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D6D83"/>
    <w:rsid w:val="00DE2071"/>
    <w:rsid w:val="00DE2A5E"/>
    <w:rsid w:val="00DE6A5C"/>
    <w:rsid w:val="00DE6BD1"/>
    <w:rsid w:val="00DE74AD"/>
    <w:rsid w:val="00DE77C7"/>
    <w:rsid w:val="00DF1638"/>
    <w:rsid w:val="00DF3723"/>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1A92"/>
    <w:rsid w:val="00EB3EE0"/>
    <w:rsid w:val="00EB3F0E"/>
    <w:rsid w:val="00EB4EBA"/>
    <w:rsid w:val="00EB6E6B"/>
    <w:rsid w:val="00EC0E5F"/>
    <w:rsid w:val="00EC0F1A"/>
    <w:rsid w:val="00EC1213"/>
    <w:rsid w:val="00EC1E6F"/>
    <w:rsid w:val="00EC4124"/>
    <w:rsid w:val="00EC49A3"/>
    <w:rsid w:val="00ED1CE8"/>
    <w:rsid w:val="00ED2183"/>
    <w:rsid w:val="00ED275A"/>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3752"/>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979B4"/>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11-04\Commissioners%20Meeting_2024-11-04_09-00-31%20AM\OWL%20360%20SUD%20Peer%20Ally%20Outreach.pdf" TargetMode="External"/><Relationship Id="rId26" Type="http://schemas.openxmlformats.org/officeDocument/2006/relationships/hyperlink" Target="http://www.co.jefferson.wa.us"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AVCA%20Backup\2024-11-04\Commissioners%20Meeting_2024-11-04_09-00-31%20AM\MOTION%20re%20PIF%202025%20funding.pdf" TargetMode="External"/><Relationship Id="rId34" Type="http://schemas.openxmlformats.org/officeDocument/2006/relationships/hyperlink" Target="file:///C:\AVCA%20Backup\2024-11-04\Commissioners%20Meeting_2024-11-04_09-00-31%20AM\HEARING%20re%20Flood%20Damage%20CONTINUED.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AVCA%20Backup\2024-11-04\Commissioners%20Meeting_2024-11-04_09-00-31%20AM\Hearing%20Notice%20Ad%20Valorem%20Tax%20Levies%20for%202025.pdf" TargetMode="External"/><Relationship Id="rId17" Type="http://schemas.openxmlformats.org/officeDocument/2006/relationships/hyperlink" Target="file:///C:\AVCA%20Backup\2024-11-04\Commissioners%20Meeting_2024-11-04_09-00-31%20AM\OWL%20360%20%20Therapeutic%20Support.pdf" TargetMode="External"/><Relationship Id="rId25" Type="http://schemas.openxmlformats.org/officeDocument/2006/relationships/hyperlink" Target="file:///C:\AVCA%20Backup\2024-11-04\Commissioners%20Meeting_2024-11-04_09-00-31%20AM\Accounts%20Payable%20102824.pdf" TargetMode="External"/><Relationship Id="rId33" Type="http://schemas.openxmlformats.org/officeDocument/2006/relationships/hyperlink" Target="file:///C:\AVCA%20Backup\2024-11-04\Commissioners%20Meeting_2024-11-04_09-00-31%20AM\Floodplain%20ordinance%20continuation%20hearing%20agenda%20request%20(Recovered).pdf" TargetMode="External"/><Relationship Id="rId38" Type="http://schemas.openxmlformats.org/officeDocument/2006/relationships/hyperlink" Target="http://www.co.jefferson.wa.us" TargetMode="External"/><Relationship Id="rId2" Type="http://schemas.openxmlformats.org/officeDocument/2006/relationships/numbering" Target="numbering.xml"/><Relationship Id="rId16" Type="http://schemas.openxmlformats.org/officeDocument/2006/relationships/hyperlink" Target="file:///C:\AVCA%20Backup\2024-11-04\Commissioners%20Meeting_2024-11-04_09-00-31%20AM\Hearing%20Notice%20re%20Open%20Space%20Tax%20Apps.pdf" TargetMode="External"/><Relationship Id="rId20" Type="http://schemas.openxmlformats.org/officeDocument/2006/relationships/hyperlink" Target="file:///C:\AVCA%20Backup\2024-11-04\Commissioners%20Meeting_2024-11-04_09-00-31%20AM\DSHS%20County%20Program%20Agreement.pdf" TargetMode="External"/><Relationship Id="rId29" Type="http://schemas.openxmlformats.org/officeDocument/2006/relationships/hyperlink" Target="file:///C:\AVCA%20Backup\2024-11-04\Commissioners%20Meeting_2024-11-04_09-00-31%20AM\DISCUSSION%20re%20Code%20Compliance%20presentation.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4-11-04\Commissioners%20Meeting_2024-11-04_09-00-31%20AM\Minutes%20102824S.pdf" TargetMode="External"/><Relationship Id="rId32" Type="http://schemas.openxmlformats.org/officeDocument/2006/relationships/hyperlink" Target="file:///C:\AVCA%20Backup\2024-11-04\Commissioners%20Meeting_2024-11-04_09-00-31%20AM\WORKSHOP%20re%20Mid%20Biennium%20Budget%20Review.pdf" TargetMode="External"/><Relationship Id="rId37" Type="http://schemas.openxmlformats.org/officeDocument/2006/relationships/hyperlink" Target="mailto:jeffbocc@co.jefferson.wa.u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4-11-04\Commissioners%20Meeting_2024-11-04_09-00-31%20AM\Hearing%20Notice%20re%20Countywide%20Planning.pdf" TargetMode="External"/><Relationship Id="rId23" Type="http://schemas.openxmlformats.org/officeDocument/2006/relationships/hyperlink" Target="file:///C:\AVCA%20Backup\2024-11-04\Commissioners%20Meeting_2024-11-04_09-00-31%20AM\Minutes%20102824.pdf" TargetMode="External"/><Relationship Id="rId28" Type="http://schemas.openxmlformats.org/officeDocument/2006/relationships/hyperlink" Target="file:///C:\AVCA%20Backup\2024-11-04\Commissioners%20Meeting_2024-11-04_09-00-31%20AM\DISCUSSION%20re%20Code%20Compliance.pdf" TargetMode="External"/><Relationship Id="rId36" Type="http://schemas.openxmlformats.org/officeDocument/2006/relationships/hyperlink" Target="file:///C:\AVCA%20Backup\2024-11-04\Commissioners%20Meeting_2024-11-04_09-00-31%20AM\WORKSHOP%20re%20EV%20CHarger%20Grant%20presentation.pdf" TargetMode="External"/><Relationship Id="rId10" Type="http://schemas.openxmlformats.org/officeDocument/2006/relationships/hyperlink" Target="mailto:jeffbocc@co.jefferson.wa.us" TargetMode="External"/><Relationship Id="rId19" Type="http://schemas.openxmlformats.org/officeDocument/2006/relationships/hyperlink" Target="file:///C:\AVCA%20Backup\2024-11-04\Commissioners%20Meeting_2024-11-04_09-00-31%20AM\PBS%20EH%20safety%20consulting%20services.pdf" TargetMode="External"/><Relationship Id="rId31" Type="http://schemas.openxmlformats.org/officeDocument/2006/relationships/hyperlink" Target="file:///C:\AVCA%20Backup\2024-11-04\Commissioners%20Meeting_2024-11-04_09-00-31%20AM\HEARING%20re%20CDBG.pdf" TargetMode="External"/><Relationship Id="rId4" Type="http://schemas.openxmlformats.org/officeDocument/2006/relationships/settings" Target="settings.xml"/><Relationship Id="rId9" Type="http://schemas.openxmlformats.org/officeDocument/2006/relationships/hyperlink" Target="https://zoom.us/j/93777841705" TargetMode="External"/><Relationship Id="rId14" Type="http://schemas.openxmlformats.org/officeDocument/2006/relationships/hyperlink" Target="file:///C:\AVCA%20Backup\2024-11-04\Commissioners%20Meeting_2024-11-04_09-00-31%20AM\Hearing%20Notice%20re%20JCC%20Sewer%20utility%20code.pdf" TargetMode="External"/><Relationship Id="rId22" Type="http://schemas.openxmlformats.org/officeDocument/2006/relationships/hyperlink" Target="file:///C:\AVCA%20Backup\2024-11-04\Commissioners%20Meeting_2024-11-04_09-00-31%20AM\REQUEST%20to%20convene%20BOE.pdf" TargetMode="External"/><Relationship Id="rId27" Type="http://schemas.openxmlformats.org/officeDocument/2006/relationships/hyperlink" Target="file:///C:\AVCA%20Backup\2024-11-04\Commissioners%20Meeting_2024-11-04_09-00-31%20AM\PROCLAMATION%20Operation%20Green%20Light.pdf" TargetMode="External"/><Relationship Id="rId30" Type="http://schemas.openxmlformats.org/officeDocument/2006/relationships/hyperlink" Target="file:///C:\AVCA%20Backup\2024-11-04\Commissioners%20Meeting_2024-11-04_09-00-31%20AM\DISCUSSION%20re%20Code%20Compliance%20Resolution.pdf" TargetMode="External"/><Relationship Id="rId35" Type="http://schemas.openxmlformats.org/officeDocument/2006/relationships/hyperlink" Target="file:///C:\AVCA%20Backup\2024-11-04\Commissioners%20Meeting_2024-11-04_09-00-31%20AM\WORKSHOP%20re%20EV%20Charger%20Grant.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4</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13482</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77</cp:revision>
  <cp:lastPrinted>2024-11-01T21:16:00Z</cp:lastPrinted>
  <dcterms:created xsi:type="dcterms:W3CDTF">2024-10-29T20:06:00Z</dcterms:created>
  <dcterms:modified xsi:type="dcterms:W3CDTF">2024-11-01T23:59:00Z</dcterms:modified>
</cp:coreProperties>
</file>