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F3B4D40" w:rsidR="00506B8C" w:rsidRPr="00330FE9" w:rsidRDefault="006B0D47" w:rsidP="006B0D47">
      <w:pPr>
        <w:jc w:val="center"/>
        <w:rPr>
          <w:b/>
          <w:sz w:val="32"/>
          <w:szCs w:val="32"/>
        </w:rPr>
      </w:pPr>
      <w:r w:rsidRPr="00E32474">
        <w:rPr>
          <w:b/>
          <w:sz w:val="32"/>
          <w:szCs w:val="32"/>
          <w:lang w:val="en-CA"/>
        </w:rPr>
        <w:t xml:space="preserve">Regular Meeting </w:t>
      </w:r>
      <w:r w:rsidR="00103C1B" w:rsidRPr="00E32474">
        <w:rPr>
          <w:b/>
          <w:sz w:val="32"/>
          <w:szCs w:val="32"/>
          <w:lang w:val="en-CA"/>
        </w:rPr>
        <w:t xml:space="preserve">– </w:t>
      </w:r>
      <w:r w:rsidR="00B101FA" w:rsidRPr="00E32474">
        <w:rPr>
          <w:b/>
          <w:sz w:val="32"/>
          <w:szCs w:val="32"/>
          <w:lang w:val="en-CA"/>
        </w:rPr>
        <w:t>Monday</w:t>
      </w:r>
      <w:r w:rsidR="00103C1B" w:rsidRPr="00E32474">
        <w:rPr>
          <w:b/>
          <w:sz w:val="32"/>
          <w:szCs w:val="32"/>
          <w:lang w:val="en-CA"/>
        </w:rPr>
        <w:t>,</w:t>
      </w:r>
      <w:r w:rsidR="00634115" w:rsidRPr="00E32474">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E32474">
        <w:rPr>
          <w:b/>
          <w:sz w:val="32"/>
          <w:szCs w:val="32"/>
          <w:lang w:val="en-CA"/>
        </w:rPr>
        <w:t xml:space="preserve"> </w:t>
      </w:r>
      <w:r w:rsidR="00E32474" w:rsidRPr="00E32474">
        <w:rPr>
          <w:b/>
          <w:sz w:val="32"/>
          <w:szCs w:val="32"/>
        </w:rPr>
        <w:t>June 6,</w:t>
      </w:r>
      <w:r w:rsidR="0010339D" w:rsidRPr="00E32474">
        <w:rPr>
          <w:b/>
          <w:sz w:val="32"/>
          <w:szCs w:val="32"/>
        </w:rPr>
        <w:t xml:space="preserve"> 20</w:t>
      </w:r>
      <w:r w:rsidR="00C41997" w:rsidRPr="00E32474">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599B225" w14:textId="54DB3A1B" w:rsidR="00D46895" w:rsidRPr="00D46895" w:rsidRDefault="00C41997" w:rsidP="00CE5C5F">
      <w:pPr>
        <w:rPr>
          <w:b/>
        </w:rPr>
      </w:pPr>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bookmarkStart w:id="4" w:name="_Hlk132014187"/>
    </w:p>
    <w:bookmarkEnd w:id="4"/>
    <w:p w14:paraId="2F6D2089" w14:textId="48E35907" w:rsidR="00D55DC5" w:rsidRPr="00D55DC5" w:rsidRDefault="00D55DC5" w:rsidP="00CE5C5F">
      <w:pPr>
        <w:pStyle w:val="Level1"/>
        <w:widowControl/>
        <w:tabs>
          <w:tab w:val="left" w:pos="720"/>
        </w:tabs>
        <w:autoSpaceDE/>
        <w:autoSpaceDN/>
        <w:adjustRightInd/>
        <w:jc w:val="left"/>
      </w:pPr>
    </w:p>
    <w:p w14:paraId="1BC5C058" w14:textId="221EF55D" w:rsidR="001505F8" w:rsidRDefault="000036B5" w:rsidP="001505F8">
      <w:pPr>
        <w:pStyle w:val="Level1"/>
        <w:widowControl/>
        <w:numPr>
          <w:ilvl w:val="0"/>
          <w:numId w:val="1"/>
        </w:numPr>
        <w:tabs>
          <w:tab w:val="left" w:pos="720"/>
        </w:tabs>
        <w:autoSpaceDE/>
        <w:autoSpaceDN/>
        <w:adjustRightInd/>
        <w:ind w:hanging="720"/>
        <w:jc w:val="left"/>
      </w:pPr>
      <w:r w:rsidRPr="00BA5F1B">
        <w:rPr>
          <w:b/>
          <w:bCs/>
        </w:rPr>
        <w:t xml:space="preserve">RESOLUTION No.____ </w:t>
      </w:r>
      <w:r w:rsidRPr="00BA5F1B">
        <w:t xml:space="preserve">re: </w:t>
      </w:r>
      <w:r w:rsidR="00F03B08" w:rsidRPr="00BA5F1B">
        <w:t>In the Matter of Adoption of the Jefferson County All Hazards Mitigation Plan (Revised 2024)</w:t>
      </w:r>
    </w:p>
    <w:p w14:paraId="18B7C648" w14:textId="57891411" w:rsidR="00BE0F68" w:rsidRDefault="00F14BAD" w:rsidP="00BE0F68">
      <w:pPr>
        <w:pStyle w:val="Level1"/>
        <w:widowControl/>
        <w:tabs>
          <w:tab w:val="left" w:pos="720"/>
        </w:tabs>
        <w:autoSpaceDE/>
        <w:autoSpaceDN/>
        <w:adjustRightInd/>
        <w:jc w:val="left"/>
      </w:pPr>
      <w:hyperlink r:id="rId12" w:tooltip="Open document" w:history="1">
        <w:r w:rsidR="00BE0F68" w:rsidRPr="00BE0F68">
          <w:rPr>
            <w:rStyle w:val="Hyperlink"/>
            <w:noProof/>
          </w:rPr>
          <w:drawing>
            <wp:inline distT="0" distB="0" distL="0" distR="0" wp14:anchorId="2AA704F7" wp14:editId="29E4E28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Fonts w:ascii="Wingdings 3" w:hAnsi="Wingdings 3"/>
          </w:rPr>
          <w:t></w:t>
        </w:r>
      </w:hyperlink>
      <w:r w:rsidR="00BE0F68">
        <w:rPr>
          <w:rFonts w:ascii="Wingdings 3" w:hAnsi="Wingdings 3"/>
        </w:rPr>
        <w:t xml:space="preserve">  </w:t>
      </w:r>
    </w:p>
    <w:p w14:paraId="5E986445" w14:textId="40D3BCE6" w:rsidR="00DA3597" w:rsidRDefault="00DA3597" w:rsidP="001505F8">
      <w:pPr>
        <w:pStyle w:val="Level1"/>
        <w:widowControl/>
        <w:numPr>
          <w:ilvl w:val="0"/>
          <w:numId w:val="1"/>
        </w:numPr>
        <w:tabs>
          <w:tab w:val="left" w:pos="720"/>
        </w:tabs>
        <w:autoSpaceDE/>
        <w:autoSpaceDN/>
        <w:adjustRightInd/>
        <w:ind w:hanging="720"/>
        <w:jc w:val="left"/>
      </w:pPr>
      <w:r>
        <w:rPr>
          <w:b/>
          <w:bCs/>
        </w:rPr>
        <w:t xml:space="preserve">INTERAGENCY AGREEMENT </w:t>
      </w:r>
      <w:r w:rsidRPr="00DA3597">
        <w:t xml:space="preserve">re: </w:t>
      </w:r>
      <w:r>
        <w:t>Pollution Prevention Assistance; In the amount of $213,303.22; Public Health; Washington State Department of Ecology</w:t>
      </w:r>
    </w:p>
    <w:p w14:paraId="16028C8A" w14:textId="48DF7D2A" w:rsidR="00BE0F68" w:rsidRPr="00DA3597" w:rsidRDefault="00F14BAD" w:rsidP="00BE0F68">
      <w:pPr>
        <w:pStyle w:val="Level1"/>
        <w:widowControl/>
        <w:tabs>
          <w:tab w:val="left" w:pos="720"/>
        </w:tabs>
        <w:autoSpaceDE/>
        <w:autoSpaceDN/>
        <w:adjustRightInd/>
        <w:jc w:val="left"/>
      </w:pPr>
      <w:hyperlink r:id="rId14" w:tooltip="Open document" w:history="1">
        <w:r w:rsidR="00BE0F68" w:rsidRPr="00BE0F68">
          <w:rPr>
            <w:rStyle w:val="Hyperlink"/>
            <w:noProof/>
          </w:rPr>
          <w:drawing>
            <wp:inline distT="0" distB="0" distL="0" distR="0" wp14:anchorId="5F5DB8F3" wp14:editId="2723099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p>
    <w:p w14:paraId="45D6766E" w14:textId="40D183FB" w:rsidR="009E1F96" w:rsidRDefault="009E1F96" w:rsidP="00EE712E">
      <w:pPr>
        <w:pStyle w:val="Level1"/>
        <w:widowControl/>
        <w:numPr>
          <w:ilvl w:val="0"/>
          <w:numId w:val="1"/>
        </w:numPr>
        <w:tabs>
          <w:tab w:val="left" w:pos="720"/>
        </w:tabs>
        <w:autoSpaceDE/>
        <w:autoSpaceDN/>
        <w:adjustRightInd/>
        <w:ind w:hanging="720"/>
        <w:jc w:val="left"/>
      </w:pPr>
      <w:r w:rsidRPr="0064697E">
        <w:rPr>
          <w:b/>
          <w:bCs/>
        </w:rPr>
        <w:t>AGREEMENT</w:t>
      </w:r>
      <w:r w:rsidRPr="0064697E">
        <w:t xml:space="preserve"> re: Consolidated Appropriations Act (CAA) for the Port Hadlock Sewer Project; In the amount of $5,500,000; Public Works; United States Environmental Protection Agency</w:t>
      </w:r>
    </w:p>
    <w:p w14:paraId="40C11837" w14:textId="0A3D6144" w:rsidR="00BE0F68" w:rsidRPr="0064697E" w:rsidRDefault="00F14BAD" w:rsidP="00BE0F68">
      <w:pPr>
        <w:pStyle w:val="Level1"/>
        <w:widowControl/>
        <w:tabs>
          <w:tab w:val="left" w:pos="720"/>
        </w:tabs>
        <w:autoSpaceDE/>
        <w:autoSpaceDN/>
        <w:adjustRightInd/>
        <w:jc w:val="left"/>
      </w:pPr>
      <w:hyperlink r:id="rId15" w:tooltip="Open document" w:history="1">
        <w:r w:rsidR="00BE0F68" w:rsidRPr="00BE0F68">
          <w:rPr>
            <w:rStyle w:val="Hyperlink"/>
            <w:noProof/>
          </w:rPr>
          <w:drawing>
            <wp:inline distT="0" distB="0" distL="0" distR="0" wp14:anchorId="0463CD4C" wp14:editId="1AC9E3D6">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p>
    <w:p w14:paraId="3A75CBFF" w14:textId="6FC927D8" w:rsidR="0064697E" w:rsidRDefault="0064697E" w:rsidP="00EE712E">
      <w:pPr>
        <w:pStyle w:val="Level1"/>
        <w:widowControl/>
        <w:numPr>
          <w:ilvl w:val="0"/>
          <w:numId w:val="1"/>
        </w:numPr>
        <w:tabs>
          <w:tab w:val="left" w:pos="720"/>
        </w:tabs>
        <w:autoSpaceDE/>
        <w:autoSpaceDN/>
        <w:adjustRightInd/>
        <w:ind w:hanging="720"/>
        <w:jc w:val="left"/>
      </w:pPr>
      <w:r>
        <w:rPr>
          <w:b/>
          <w:bCs/>
        </w:rPr>
        <w:t>AGREEMENT</w:t>
      </w:r>
      <w:r w:rsidRPr="0064697E">
        <w:t xml:space="preserve"> re: </w:t>
      </w:r>
      <w:r>
        <w:t>Data Sharing; No fiscal impact; Community Development; Washington State Department of Archaeology and Historic Preservation</w:t>
      </w:r>
    </w:p>
    <w:p w14:paraId="130A87E0" w14:textId="4529F6C7" w:rsidR="00BE0F68" w:rsidRPr="0064697E" w:rsidRDefault="00F14BAD" w:rsidP="00BE0F68">
      <w:pPr>
        <w:pStyle w:val="Level1"/>
        <w:widowControl/>
        <w:tabs>
          <w:tab w:val="left" w:pos="720"/>
        </w:tabs>
        <w:autoSpaceDE/>
        <w:autoSpaceDN/>
        <w:adjustRightInd/>
        <w:jc w:val="left"/>
      </w:pPr>
      <w:hyperlink r:id="rId16" w:tooltip="Open document" w:history="1">
        <w:r w:rsidR="00BE0F68" w:rsidRPr="00BE0F68">
          <w:rPr>
            <w:rStyle w:val="Hyperlink"/>
            <w:noProof/>
          </w:rPr>
          <w:drawing>
            <wp:inline distT="0" distB="0" distL="0" distR="0" wp14:anchorId="18D330FD" wp14:editId="372A4ADB">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p>
    <w:p w14:paraId="0AF3C354" w14:textId="75ECFBBE" w:rsidR="009E1F96" w:rsidRDefault="00FA10FA" w:rsidP="00EE712E">
      <w:pPr>
        <w:pStyle w:val="Level1"/>
        <w:widowControl/>
        <w:numPr>
          <w:ilvl w:val="0"/>
          <w:numId w:val="1"/>
        </w:numPr>
        <w:tabs>
          <w:tab w:val="left" w:pos="720"/>
        </w:tabs>
        <w:autoSpaceDE/>
        <w:autoSpaceDN/>
        <w:adjustRightInd/>
        <w:ind w:hanging="720"/>
        <w:jc w:val="left"/>
      </w:pPr>
      <w:r w:rsidRPr="00FA10FA">
        <w:rPr>
          <w:b/>
          <w:bCs/>
        </w:rPr>
        <w:t xml:space="preserve">AGREEMENT, Amendment No. 3 </w:t>
      </w:r>
      <w:r w:rsidRPr="00FA10FA">
        <w:t>re: Remedial investigation and toxic cleanup feasibility study; Extension of expiration date to June 30, 2026; Public Health; Washington State Department of Ecology</w:t>
      </w:r>
    </w:p>
    <w:p w14:paraId="1F82A4DB" w14:textId="4776A8E2" w:rsidR="00BE0F68" w:rsidRPr="00FA10FA" w:rsidRDefault="00F14BAD" w:rsidP="00BE0F68">
      <w:pPr>
        <w:pStyle w:val="Level1"/>
        <w:widowControl/>
        <w:tabs>
          <w:tab w:val="left" w:pos="720"/>
        </w:tabs>
        <w:autoSpaceDE/>
        <w:autoSpaceDN/>
        <w:adjustRightInd/>
        <w:jc w:val="left"/>
      </w:pPr>
      <w:hyperlink r:id="rId17" w:tooltip="Open document" w:history="1">
        <w:r w:rsidR="00BE0F68" w:rsidRPr="00BE0F68">
          <w:rPr>
            <w:rStyle w:val="Hyperlink"/>
            <w:noProof/>
          </w:rPr>
          <w:drawing>
            <wp:inline distT="0" distB="0" distL="0" distR="0" wp14:anchorId="2F188F8A" wp14:editId="3E1D0A6E">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p>
    <w:p w14:paraId="06F00C68" w14:textId="2E39B873" w:rsidR="009E1F96" w:rsidRDefault="009E1F96" w:rsidP="00EE712E">
      <w:pPr>
        <w:pStyle w:val="Level1"/>
        <w:widowControl/>
        <w:numPr>
          <w:ilvl w:val="0"/>
          <w:numId w:val="1"/>
        </w:numPr>
        <w:tabs>
          <w:tab w:val="left" w:pos="720"/>
        </w:tabs>
        <w:autoSpaceDE/>
        <w:autoSpaceDN/>
        <w:adjustRightInd/>
        <w:ind w:hanging="720"/>
        <w:jc w:val="left"/>
      </w:pPr>
      <w:bookmarkStart w:id="5" w:name="_Hlk199413246"/>
      <w:r w:rsidRPr="00813DC1">
        <w:rPr>
          <w:b/>
          <w:bCs/>
        </w:rPr>
        <w:t>ADVISORY BOARD UPDATE</w:t>
      </w:r>
      <w:r w:rsidRPr="00813DC1">
        <w:t xml:space="preserve"> re: Jefferson County Rural Library District Board of Trustees: 1) Resignation: </w:t>
      </w:r>
      <w:r w:rsidR="006D2B08" w:rsidRPr="00813DC1">
        <w:t xml:space="preserve">Trustee </w:t>
      </w:r>
      <w:r w:rsidRPr="00813DC1">
        <w:t xml:space="preserve">Cheri Hoover; and 2) Appointment re: Trustee Lisa </w:t>
      </w:r>
      <w:proofErr w:type="spellStart"/>
      <w:r w:rsidRPr="00813DC1">
        <w:t>Brandes</w:t>
      </w:r>
      <w:proofErr w:type="spellEnd"/>
    </w:p>
    <w:p w14:paraId="7765DF27" w14:textId="5B7E25D0" w:rsidR="00BE0F68" w:rsidRPr="00813DC1" w:rsidRDefault="00F14BAD" w:rsidP="00BE0F68">
      <w:pPr>
        <w:pStyle w:val="Level1"/>
        <w:widowControl/>
        <w:tabs>
          <w:tab w:val="left" w:pos="720"/>
        </w:tabs>
        <w:autoSpaceDE/>
        <w:autoSpaceDN/>
        <w:adjustRightInd/>
        <w:jc w:val="left"/>
      </w:pPr>
      <w:hyperlink r:id="rId18" w:tooltip="Open document" w:history="1">
        <w:r w:rsidR="00BE0F68" w:rsidRPr="00BE0F68">
          <w:rPr>
            <w:rStyle w:val="Hyperlink"/>
            <w:noProof/>
          </w:rPr>
          <w:drawing>
            <wp:inline distT="0" distB="0" distL="0" distR="0" wp14:anchorId="3CE9963C" wp14:editId="609C05F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p>
    <w:bookmarkEnd w:id="5"/>
    <w:p w14:paraId="2A24CE8A" w14:textId="117D8697" w:rsidR="00813DC1" w:rsidRDefault="00FA10FA" w:rsidP="00EE712E">
      <w:pPr>
        <w:pStyle w:val="Level1"/>
        <w:widowControl/>
        <w:numPr>
          <w:ilvl w:val="0"/>
          <w:numId w:val="1"/>
        </w:numPr>
        <w:tabs>
          <w:tab w:val="left" w:pos="720"/>
        </w:tabs>
        <w:autoSpaceDE/>
        <w:autoSpaceDN/>
        <w:adjustRightInd/>
        <w:ind w:hanging="720"/>
        <w:jc w:val="left"/>
      </w:pPr>
      <w:r w:rsidRPr="00FA10FA">
        <w:rPr>
          <w:b/>
          <w:bCs/>
        </w:rPr>
        <w:t>ADVISORY BOARD RESIGNATION</w:t>
      </w:r>
      <w:r>
        <w:t xml:space="preserve"> re: Jefferson County Planning Commission; Richard Hull</w:t>
      </w:r>
    </w:p>
    <w:p w14:paraId="17A10329" w14:textId="6DF96521" w:rsidR="00BE0F68" w:rsidRPr="00813DC1" w:rsidRDefault="00F14BAD" w:rsidP="00BE0F68">
      <w:pPr>
        <w:pStyle w:val="Level1"/>
        <w:widowControl/>
        <w:tabs>
          <w:tab w:val="left" w:pos="720"/>
        </w:tabs>
        <w:autoSpaceDE/>
        <w:autoSpaceDN/>
        <w:adjustRightInd/>
        <w:jc w:val="left"/>
      </w:pPr>
      <w:hyperlink r:id="rId19" w:tooltip="Open document" w:history="1">
        <w:r w:rsidR="00BE0F68" w:rsidRPr="00BE0F68">
          <w:rPr>
            <w:rStyle w:val="Hyperlink"/>
            <w:noProof/>
          </w:rPr>
          <w:drawing>
            <wp:inline distT="0" distB="0" distL="0" distR="0" wp14:anchorId="227B217E" wp14:editId="424C69AB">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p>
    <w:p w14:paraId="5BAFA3CF" w14:textId="384A8528" w:rsidR="00CE5C5F" w:rsidRDefault="00CE5C5F" w:rsidP="00EE712E">
      <w:pPr>
        <w:pStyle w:val="Level1"/>
        <w:widowControl/>
        <w:numPr>
          <w:ilvl w:val="0"/>
          <w:numId w:val="1"/>
        </w:numPr>
        <w:tabs>
          <w:tab w:val="left" w:pos="720"/>
        </w:tabs>
        <w:autoSpaceDE/>
        <w:autoSpaceDN/>
        <w:adjustRightInd/>
        <w:ind w:hanging="720"/>
        <w:jc w:val="left"/>
      </w:pPr>
      <w:r w:rsidRPr="00514E33">
        <w:rPr>
          <w:b/>
          <w:bCs/>
        </w:rPr>
        <w:t>APPROVAL OF MOTION</w:t>
      </w:r>
      <w:r w:rsidRPr="00514E33">
        <w:t xml:space="preserve"> re: Authorizing the following Housing Task Force (HTF) </w:t>
      </w:r>
      <w:r w:rsidR="009E1F96" w:rsidRPr="00514E33">
        <w:t>members to designate an alternate to attend the HTF meetings in their absence: Viola Ware, Cheryl Weinstein, Sarah Martinez, Ajay Mohan, Michael Moore, Cameron Jones, and Adrian Smith</w:t>
      </w:r>
    </w:p>
    <w:p w14:paraId="1DE331FD" w14:textId="332EE285" w:rsidR="00F14BAD" w:rsidRPr="00514E33" w:rsidRDefault="00F14BAD" w:rsidP="00F14BAD">
      <w:pPr>
        <w:pStyle w:val="Level1"/>
        <w:widowControl/>
        <w:tabs>
          <w:tab w:val="left" w:pos="720"/>
        </w:tabs>
        <w:autoSpaceDE/>
        <w:autoSpaceDN/>
        <w:adjustRightInd/>
        <w:jc w:val="left"/>
      </w:pPr>
      <w:hyperlink r:id="rId20" w:tooltip="Open document" w:history="1">
        <w:r w:rsidRPr="00F14BAD">
          <w:rPr>
            <w:rStyle w:val="Hyperlink"/>
            <w:noProof/>
          </w:rPr>
          <w:drawing>
            <wp:inline distT="0" distB="0" distL="0" distR="0" wp14:anchorId="6C8449C5" wp14:editId="1E8D1459">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Pr="00F14BAD">
          <w:rPr>
            <w:rStyle w:val="Hyperlink"/>
          </w:rPr>
          <w:sym w:font="Wingdings 3" w:char="F05A"/>
        </w:r>
      </w:hyperlink>
      <w:r>
        <w:t xml:space="preserve">  </w:t>
      </w:r>
    </w:p>
    <w:p w14:paraId="32E14BDF" w14:textId="13A988F8" w:rsidR="00580013" w:rsidRPr="00BE0F68" w:rsidRDefault="000B6FA5" w:rsidP="00EE712E">
      <w:pPr>
        <w:pStyle w:val="Level1"/>
        <w:widowControl/>
        <w:numPr>
          <w:ilvl w:val="0"/>
          <w:numId w:val="1"/>
        </w:numPr>
        <w:tabs>
          <w:tab w:val="left" w:pos="720"/>
        </w:tabs>
        <w:autoSpaceDE/>
        <w:autoSpaceDN/>
        <w:adjustRightInd/>
        <w:ind w:hanging="720"/>
        <w:jc w:val="left"/>
      </w:pPr>
      <w:r w:rsidRPr="00F03B08">
        <w:rPr>
          <w:b/>
        </w:rPr>
        <w:t xml:space="preserve">APPROVAL OF MINUTES: </w:t>
      </w:r>
      <w:r w:rsidRPr="00F03B08">
        <w:rPr>
          <w:bCs/>
        </w:rPr>
        <w:t>Regular Meeting Minutes of</w:t>
      </w:r>
      <w:r w:rsidR="00CE5C5F" w:rsidRPr="00F03B08">
        <w:rPr>
          <w:bCs/>
        </w:rPr>
        <w:t xml:space="preserve"> May 27, 2025</w:t>
      </w:r>
    </w:p>
    <w:p w14:paraId="69F84DCF" w14:textId="767BE1CE" w:rsidR="00BE0F68" w:rsidRPr="00F03B08" w:rsidRDefault="00F14BAD" w:rsidP="00BE0F68">
      <w:pPr>
        <w:pStyle w:val="Level1"/>
        <w:widowControl/>
        <w:tabs>
          <w:tab w:val="left" w:pos="720"/>
        </w:tabs>
        <w:autoSpaceDE/>
        <w:autoSpaceDN/>
        <w:adjustRightInd/>
        <w:jc w:val="left"/>
      </w:pPr>
      <w:hyperlink r:id="rId21" w:tooltip="Open document" w:history="1">
        <w:r w:rsidRPr="00F14BAD">
          <w:rPr>
            <w:rStyle w:val="Hyperlink"/>
            <w:noProof/>
          </w:rPr>
          <w:drawing>
            <wp:inline distT="0" distB="0" distL="0" distR="0" wp14:anchorId="45032AF0" wp14:editId="1439FD25">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F14BAD">
          <w:rPr>
            <w:rStyle w:val="Hyperlink"/>
          </w:rPr>
          <w:sym w:font="Wingdings 3" w:char="F05A"/>
        </w:r>
      </w:hyperlink>
      <w:r>
        <w:t xml:space="preserve">  </w:t>
      </w:r>
    </w:p>
    <w:p w14:paraId="56A677C3" w14:textId="0383B070" w:rsidR="00D03FDB" w:rsidRDefault="005D3B04" w:rsidP="00F03B08">
      <w:pPr>
        <w:pStyle w:val="Level1"/>
        <w:widowControl/>
        <w:numPr>
          <w:ilvl w:val="0"/>
          <w:numId w:val="1"/>
        </w:numPr>
        <w:tabs>
          <w:tab w:val="left" w:pos="720"/>
        </w:tabs>
        <w:autoSpaceDE/>
        <w:autoSpaceDN/>
        <w:adjustRightInd/>
        <w:ind w:hanging="720"/>
        <w:jc w:val="left"/>
      </w:pPr>
      <w:r w:rsidRPr="008945EC">
        <w:rPr>
          <w:b/>
        </w:rPr>
        <w:t>APPROVAL OF ACCOUNTS PAYABLE WARRANTS:</w:t>
      </w:r>
      <w:r w:rsidRPr="008945EC">
        <w:t xml:space="preserve"> Dated </w:t>
      </w:r>
      <w:r w:rsidR="00CE5C5F" w:rsidRPr="008945EC">
        <w:t>May 27, 2025 and totaling $971,264.13</w:t>
      </w:r>
      <w:r w:rsidR="00C039F7" w:rsidRPr="008945EC">
        <w:t xml:space="preserve"> and </w:t>
      </w:r>
      <w:r w:rsidR="00813DC1" w:rsidRPr="008945EC">
        <w:t xml:space="preserve">Dated May 29, 2025 and totaling $23,500 (Emergency warrant) and </w:t>
      </w:r>
      <w:r w:rsidR="00C039F7" w:rsidRPr="008945EC">
        <w:t xml:space="preserve">Dated May 29, 2025 </w:t>
      </w:r>
      <w:r w:rsidR="00F03B08" w:rsidRPr="008945EC">
        <w:t xml:space="preserve">totaling $10,174.12 </w:t>
      </w:r>
      <w:r w:rsidR="00C039F7" w:rsidRPr="008945EC">
        <w:t>(Emergency warrant</w:t>
      </w:r>
      <w:r w:rsidR="00F03B08" w:rsidRPr="008945EC">
        <w:t xml:space="preserve"> No. 2</w:t>
      </w:r>
      <w:r w:rsidR="00C039F7" w:rsidRPr="008945EC">
        <w:t>)</w:t>
      </w:r>
      <w:r w:rsidR="00F03B08" w:rsidRPr="008945EC">
        <w:t xml:space="preserve"> </w:t>
      </w:r>
    </w:p>
    <w:p w14:paraId="6E146412" w14:textId="5FD08E83" w:rsidR="00BE0F68" w:rsidRPr="008945EC" w:rsidRDefault="00F14BAD" w:rsidP="00BE0F68">
      <w:pPr>
        <w:pStyle w:val="Level1"/>
        <w:widowControl/>
        <w:tabs>
          <w:tab w:val="left" w:pos="720"/>
        </w:tabs>
        <w:autoSpaceDE/>
        <w:autoSpaceDN/>
        <w:adjustRightInd/>
        <w:jc w:val="left"/>
      </w:pPr>
      <w:hyperlink r:id="rId22" w:tooltip="Open document" w:history="1">
        <w:r w:rsidR="00BE0F68" w:rsidRPr="00BE0F68">
          <w:rPr>
            <w:rStyle w:val="Hyperlink"/>
            <w:noProof/>
          </w:rPr>
          <w:drawing>
            <wp:inline distT="0" distB="0" distL="0" distR="0" wp14:anchorId="6CCB59E6" wp14:editId="7884764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hyperlink r:id="rId23" w:tooltip="Open document" w:history="1">
        <w:r w:rsidR="00BE0F68" w:rsidRPr="00BE0F68">
          <w:rPr>
            <w:rStyle w:val="Hyperlink"/>
            <w:noProof/>
          </w:rPr>
          <w:drawing>
            <wp:inline distT="0" distB="0" distL="0" distR="0" wp14:anchorId="4298880F" wp14:editId="0963DD5B">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hyperlink r:id="rId24" w:tooltip="Open document" w:history="1">
        <w:r w:rsidR="00BE0F68" w:rsidRPr="00BE0F68">
          <w:rPr>
            <w:rStyle w:val="Hyperlink"/>
            <w:noProof/>
          </w:rPr>
          <w:drawing>
            <wp:inline distT="0" distB="0" distL="0" distR="0" wp14:anchorId="2B861244" wp14:editId="6FB35665">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rPr>
          <w:sym w:font="Wingdings 3" w:char="F05A"/>
        </w:r>
      </w:hyperlink>
      <w:r w:rsidR="00BE0F68">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28E8BAA5" w14:textId="153E74FA" w:rsidR="00C73586" w:rsidRPr="00F03B08" w:rsidRDefault="00D474BC" w:rsidP="007211E5">
      <w:pPr>
        <w:numPr>
          <w:ilvl w:val="12"/>
          <w:numId w:val="0"/>
        </w:numPr>
        <w:rPr>
          <w:sz w:val="24"/>
          <w:szCs w:val="24"/>
        </w:rPr>
      </w:pPr>
      <w:bookmarkStart w:id="6" w:name="_Hlk132118189"/>
      <w:r>
        <w:rPr>
          <w:b/>
          <w:bCs/>
          <w:sz w:val="24"/>
          <w:szCs w:val="24"/>
        </w:rPr>
        <w:br/>
      </w:r>
      <w:r w:rsidR="0087607D" w:rsidRPr="0087607D">
        <w:rPr>
          <w:sz w:val="24"/>
          <w:szCs w:val="24"/>
        </w:rPr>
        <w:t>No set time</w:t>
      </w:r>
      <w:r w:rsidR="0087607D" w:rsidRPr="0087607D">
        <w:rPr>
          <w:sz w:val="24"/>
          <w:szCs w:val="24"/>
        </w:rPr>
        <w:tab/>
      </w:r>
      <w:r w:rsidR="0087607D" w:rsidRPr="0087607D">
        <w:rPr>
          <w:sz w:val="24"/>
          <w:szCs w:val="24"/>
        </w:rPr>
        <w:tab/>
      </w:r>
      <w:r w:rsidR="0087607D" w:rsidRPr="00F03B08">
        <w:rPr>
          <w:b/>
          <w:bCs/>
          <w:sz w:val="24"/>
          <w:szCs w:val="24"/>
        </w:rPr>
        <w:t>PROCLAMATION</w:t>
      </w:r>
      <w:r w:rsidR="0087607D" w:rsidRPr="00F03B08">
        <w:rPr>
          <w:sz w:val="24"/>
          <w:szCs w:val="24"/>
        </w:rPr>
        <w:t xml:space="preserve"> re: Ride Transit Month</w:t>
      </w:r>
    </w:p>
    <w:p w14:paraId="38C7335B" w14:textId="39385921" w:rsidR="0087607D" w:rsidRDefault="00BE0F68" w:rsidP="007211E5">
      <w:pPr>
        <w:numPr>
          <w:ilvl w:val="12"/>
          <w:numId w:val="0"/>
        </w:numPr>
        <w:rPr>
          <w:color w:val="7030A0"/>
          <w:sz w:val="24"/>
          <w:szCs w:val="24"/>
        </w:rPr>
      </w:pPr>
      <w:r>
        <w:rPr>
          <w:color w:val="7030A0"/>
          <w:sz w:val="24"/>
          <w:szCs w:val="24"/>
        </w:rPr>
        <w:tab/>
      </w:r>
      <w:r>
        <w:rPr>
          <w:color w:val="7030A0"/>
          <w:sz w:val="24"/>
          <w:szCs w:val="24"/>
        </w:rPr>
        <w:tab/>
      </w:r>
      <w:r>
        <w:rPr>
          <w:color w:val="7030A0"/>
          <w:sz w:val="24"/>
          <w:szCs w:val="24"/>
        </w:rPr>
        <w:tab/>
      </w:r>
      <w:hyperlink r:id="rId25" w:tooltip="Open document" w:history="1">
        <w:r w:rsidRPr="00BE0F68">
          <w:rPr>
            <w:rStyle w:val="Hyperlink"/>
            <w:noProof/>
            <w:sz w:val="24"/>
            <w:szCs w:val="24"/>
          </w:rPr>
          <w:drawing>
            <wp:inline distT="0" distB="0" distL="0" distR="0" wp14:anchorId="0E024980" wp14:editId="5AB1B5E7">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Pr="00BE0F68">
          <w:rPr>
            <w:rStyle w:val="Hyperlink"/>
            <w:sz w:val="24"/>
            <w:szCs w:val="24"/>
          </w:rPr>
          <w:sym w:font="Wingdings 3" w:char="F05A"/>
        </w:r>
      </w:hyperlink>
      <w:r>
        <w:rPr>
          <w:color w:val="7030A0"/>
          <w:sz w:val="24"/>
          <w:szCs w:val="24"/>
        </w:rPr>
        <w:t xml:space="preserve">  </w:t>
      </w:r>
    </w:p>
    <w:p w14:paraId="47EC40BC" w14:textId="1CD498B4" w:rsidR="0087607D" w:rsidRPr="0087607D" w:rsidRDefault="0087607D" w:rsidP="0087607D">
      <w:pPr>
        <w:numPr>
          <w:ilvl w:val="12"/>
          <w:numId w:val="0"/>
        </w:numPr>
        <w:jc w:val="right"/>
        <w:rPr>
          <w:sz w:val="24"/>
          <w:szCs w:val="24"/>
        </w:rPr>
      </w:pPr>
      <w:r w:rsidRPr="0087607D">
        <w:rPr>
          <w:sz w:val="24"/>
          <w:szCs w:val="24"/>
        </w:rPr>
        <w:t>Nicole Gauthier, General Manager Jefferson Transit</w:t>
      </w:r>
    </w:p>
    <w:p w14:paraId="70D5F07F" w14:textId="77777777" w:rsidR="0087607D" w:rsidRPr="00580013" w:rsidRDefault="0087607D" w:rsidP="007211E5">
      <w:pPr>
        <w:numPr>
          <w:ilvl w:val="12"/>
          <w:numId w:val="0"/>
        </w:numPr>
        <w:rPr>
          <w:color w:val="7030A0"/>
          <w:sz w:val="24"/>
          <w:szCs w:val="24"/>
        </w:rPr>
      </w:pPr>
    </w:p>
    <w:p w14:paraId="07AD2923" w14:textId="33771EF7" w:rsidR="000E1F7E" w:rsidRPr="00813DC1" w:rsidRDefault="000E1F7E" w:rsidP="00C52A2C">
      <w:pPr>
        <w:numPr>
          <w:ilvl w:val="12"/>
          <w:numId w:val="0"/>
        </w:numPr>
        <w:ind w:left="2160" w:hanging="2160"/>
        <w:rPr>
          <w:sz w:val="24"/>
          <w:szCs w:val="24"/>
        </w:rPr>
      </w:pPr>
      <w:r>
        <w:rPr>
          <w:sz w:val="24"/>
          <w:szCs w:val="24"/>
        </w:rPr>
        <w:t>No set time</w:t>
      </w:r>
      <w:r>
        <w:rPr>
          <w:sz w:val="24"/>
          <w:szCs w:val="24"/>
        </w:rPr>
        <w:tab/>
      </w:r>
      <w:r w:rsidRPr="00813DC1">
        <w:rPr>
          <w:b/>
          <w:bCs/>
          <w:sz w:val="24"/>
          <w:szCs w:val="24"/>
        </w:rPr>
        <w:t xml:space="preserve">PROCLAMATION </w:t>
      </w:r>
      <w:r w:rsidRPr="00813DC1">
        <w:rPr>
          <w:sz w:val="24"/>
          <w:szCs w:val="24"/>
        </w:rPr>
        <w:t>re: Pride Month</w:t>
      </w:r>
    </w:p>
    <w:p w14:paraId="03EEA8B9" w14:textId="7044727D" w:rsidR="00BE0F68" w:rsidRDefault="00BE0F68" w:rsidP="00BE0F68">
      <w:pPr>
        <w:numPr>
          <w:ilvl w:val="12"/>
          <w:numId w:val="0"/>
        </w:numPr>
        <w:ind w:left="2160" w:hanging="2160"/>
        <w:rPr>
          <w:sz w:val="24"/>
          <w:szCs w:val="24"/>
        </w:rPr>
      </w:pPr>
      <w:r>
        <w:rPr>
          <w:sz w:val="24"/>
          <w:szCs w:val="24"/>
        </w:rPr>
        <w:tab/>
      </w:r>
      <w:hyperlink r:id="rId26" w:tooltip="Open document" w:history="1">
        <w:r w:rsidRPr="00BE0F68">
          <w:rPr>
            <w:rStyle w:val="Hyperlink"/>
            <w:noProof/>
            <w:sz w:val="24"/>
            <w:szCs w:val="24"/>
          </w:rPr>
          <w:drawing>
            <wp:inline distT="0" distB="0" distL="0" distR="0" wp14:anchorId="0392432B" wp14:editId="11713E7F">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Pr="00BE0F68">
          <w:rPr>
            <w:rStyle w:val="Hyperlink"/>
            <w:sz w:val="24"/>
            <w:szCs w:val="24"/>
          </w:rPr>
          <w:sym w:font="Wingdings 3" w:char="F05A"/>
        </w:r>
      </w:hyperlink>
      <w:r>
        <w:rPr>
          <w:sz w:val="24"/>
          <w:szCs w:val="24"/>
        </w:rPr>
        <w:t xml:space="preserve">  </w:t>
      </w:r>
    </w:p>
    <w:p w14:paraId="3F952106" w14:textId="41C028EB" w:rsidR="000E1F7E" w:rsidRDefault="000E1F7E" w:rsidP="000E1F7E">
      <w:pPr>
        <w:numPr>
          <w:ilvl w:val="12"/>
          <w:numId w:val="0"/>
        </w:numPr>
        <w:ind w:left="2160" w:hanging="2160"/>
        <w:jc w:val="right"/>
        <w:rPr>
          <w:sz w:val="24"/>
          <w:szCs w:val="24"/>
        </w:rPr>
      </w:pPr>
      <w:r>
        <w:rPr>
          <w:sz w:val="24"/>
          <w:szCs w:val="24"/>
        </w:rPr>
        <w:lastRenderedPageBreak/>
        <w:t xml:space="preserve">Kerri Ketanji, </w:t>
      </w:r>
      <w:r w:rsidR="002F6BB7">
        <w:rPr>
          <w:sz w:val="24"/>
          <w:szCs w:val="24"/>
        </w:rPr>
        <w:t>TPA Event Coordinator</w:t>
      </w:r>
    </w:p>
    <w:p w14:paraId="5E17C5FD" w14:textId="77777777" w:rsidR="000E1F7E" w:rsidRDefault="000E1F7E" w:rsidP="00C52A2C">
      <w:pPr>
        <w:numPr>
          <w:ilvl w:val="12"/>
          <w:numId w:val="0"/>
        </w:numPr>
        <w:ind w:left="2160" w:hanging="2160"/>
        <w:rPr>
          <w:sz w:val="24"/>
          <w:szCs w:val="24"/>
        </w:rPr>
      </w:pPr>
    </w:p>
    <w:p w14:paraId="39AEA41B" w14:textId="31728FDC" w:rsidR="00C52A2C" w:rsidRPr="00E32474" w:rsidRDefault="00C52A2C" w:rsidP="00C52A2C">
      <w:pPr>
        <w:numPr>
          <w:ilvl w:val="12"/>
          <w:numId w:val="0"/>
        </w:numPr>
        <w:ind w:left="2160" w:hanging="2160"/>
        <w:rPr>
          <w:sz w:val="24"/>
          <w:szCs w:val="24"/>
        </w:rPr>
      </w:pPr>
      <w:r w:rsidRPr="00E32474">
        <w:rPr>
          <w:sz w:val="24"/>
          <w:szCs w:val="24"/>
        </w:rPr>
        <w:t xml:space="preserve">9:45 a.m. </w:t>
      </w:r>
      <w:r w:rsidRPr="00580013">
        <w:rPr>
          <w:color w:val="7030A0"/>
          <w:sz w:val="24"/>
          <w:szCs w:val="24"/>
        </w:rPr>
        <w:tab/>
      </w:r>
      <w:r w:rsidR="00E32474" w:rsidRPr="00E32474">
        <w:rPr>
          <w:b/>
          <w:sz w:val="24"/>
          <w:szCs w:val="24"/>
        </w:rPr>
        <w:t>UPDATE re:</w:t>
      </w:r>
      <w:r w:rsidRPr="00E32474">
        <w:rPr>
          <w:b/>
          <w:sz w:val="24"/>
          <w:szCs w:val="24"/>
        </w:rPr>
        <w:t xml:space="preserve"> EMERGENCY MANAGEMENT </w:t>
      </w:r>
    </w:p>
    <w:p w14:paraId="7BDA6DCE" w14:textId="3A6E00F1" w:rsidR="00C52A2C" w:rsidRPr="00E32474" w:rsidRDefault="00C52A2C" w:rsidP="00C52A2C">
      <w:pPr>
        <w:numPr>
          <w:ilvl w:val="12"/>
          <w:numId w:val="0"/>
        </w:numPr>
        <w:ind w:left="2160" w:hanging="2160"/>
        <w:rPr>
          <w:sz w:val="24"/>
          <w:szCs w:val="24"/>
        </w:rPr>
      </w:pPr>
      <w:r w:rsidRPr="00580013">
        <w:rPr>
          <w:color w:val="7030A0"/>
          <w:sz w:val="24"/>
          <w:szCs w:val="24"/>
        </w:rPr>
        <w:tab/>
      </w:r>
      <w:r w:rsidRPr="00580013">
        <w:rPr>
          <w:color w:val="7030A0"/>
          <w:sz w:val="24"/>
          <w:szCs w:val="24"/>
        </w:rPr>
        <w:tab/>
      </w:r>
      <w:r w:rsidRPr="00E32474">
        <w:rPr>
          <w:sz w:val="24"/>
          <w:szCs w:val="24"/>
        </w:rPr>
        <w:tab/>
      </w:r>
      <w:r w:rsidRPr="00E32474">
        <w:rPr>
          <w:sz w:val="24"/>
          <w:szCs w:val="24"/>
        </w:rPr>
        <w:tab/>
      </w:r>
    </w:p>
    <w:p w14:paraId="05B37B6A" w14:textId="77777777" w:rsidR="00C52A2C" w:rsidRPr="00E32474" w:rsidRDefault="00C52A2C" w:rsidP="00C52A2C">
      <w:pPr>
        <w:numPr>
          <w:ilvl w:val="12"/>
          <w:numId w:val="0"/>
        </w:numPr>
        <w:ind w:left="2160" w:hanging="2160"/>
        <w:rPr>
          <w:sz w:val="24"/>
          <w:szCs w:val="24"/>
        </w:rPr>
      </w:pPr>
      <w:r w:rsidRPr="00E32474">
        <w:rPr>
          <w:sz w:val="24"/>
          <w:szCs w:val="24"/>
        </w:rPr>
        <w:tab/>
        <w:t xml:space="preserve">                                                      Willie Bence, Emergency Management Director</w:t>
      </w:r>
    </w:p>
    <w:bookmarkEnd w:id="6"/>
    <w:p w14:paraId="424A4210" w14:textId="1B913277" w:rsidR="00DA3597" w:rsidRDefault="00DA3597" w:rsidP="00B95121">
      <w:pPr>
        <w:numPr>
          <w:ilvl w:val="12"/>
          <w:numId w:val="0"/>
        </w:numPr>
        <w:ind w:left="2160" w:hanging="2160"/>
        <w:jc w:val="both"/>
        <w:rPr>
          <w:bCs/>
          <w:sz w:val="24"/>
          <w:szCs w:val="24"/>
        </w:rPr>
      </w:pPr>
    </w:p>
    <w:p w14:paraId="2D324C0A" w14:textId="623910E6" w:rsidR="0087607D" w:rsidRDefault="0087607D" w:rsidP="00B95121">
      <w:pPr>
        <w:numPr>
          <w:ilvl w:val="12"/>
          <w:numId w:val="0"/>
        </w:numPr>
        <w:ind w:left="2160" w:hanging="2160"/>
        <w:jc w:val="both"/>
        <w:rPr>
          <w:bCs/>
          <w:sz w:val="24"/>
          <w:szCs w:val="24"/>
        </w:rPr>
      </w:pPr>
      <w:r>
        <w:rPr>
          <w:bCs/>
          <w:sz w:val="24"/>
          <w:szCs w:val="24"/>
        </w:rPr>
        <w:t>10:15 a.m.</w:t>
      </w:r>
      <w:r>
        <w:rPr>
          <w:bCs/>
          <w:sz w:val="24"/>
          <w:szCs w:val="24"/>
        </w:rPr>
        <w:tab/>
      </w:r>
      <w:r w:rsidRPr="00FA10FA">
        <w:rPr>
          <w:b/>
          <w:sz w:val="24"/>
          <w:szCs w:val="24"/>
        </w:rPr>
        <w:t xml:space="preserve">HEARING </w:t>
      </w:r>
      <w:r w:rsidRPr="00FA10FA">
        <w:rPr>
          <w:bCs/>
          <w:sz w:val="24"/>
          <w:szCs w:val="24"/>
        </w:rPr>
        <w:t>re: Ordinance repealing Ordinance</w:t>
      </w:r>
      <w:r w:rsidR="00B95121" w:rsidRPr="00FA10FA">
        <w:rPr>
          <w:bCs/>
          <w:sz w:val="24"/>
          <w:szCs w:val="24"/>
        </w:rPr>
        <w:t xml:space="preserve"> No. 03-0311-19 and Chapter 3.01 Jefferson County Code (Biennial Budget)</w:t>
      </w:r>
    </w:p>
    <w:p w14:paraId="1B5548D8" w14:textId="372A9951" w:rsidR="0087607D" w:rsidRDefault="00BE0F68" w:rsidP="00CE5CA4">
      <w:pPr>
        <w:numPr>
          <w:ilvl w:val="12"/>
          <w:numId w:val="0"/>
        </w:numPr>
        <w:jc w:val="both"/>
        <w:rPr>
          <w:bCs/>
          <w:sz w:val="24"/>
          <w:szCs w:val="24"/>
        </w:rPr>
      </w:pPr>
      <w:r>
        <w:rPr>
          <w:bCs/>
          <w:sz w:val="24"/>
          <w:szCs w:val="24"/>
        </w:rPr>
        <w:tab/>
      </w:r>
      <w:r>
        <w:rPr>
          <w:bCs/>
          <w:sz w:val="24"/>
          <w:szCs w:val="24"/>
        </w:rPr>
        <w:tab/>
      </w:r>
      <w:r>
        <w:rPr>
          <w:bCs/>
          <w:sz w:val="24"/>
          <w:szCs w:val="24"/>
        </w:rPr>
        <w:tab/>
      </w:r>
      <w:hyperlink r:id="rId27" w:tooltip="Open document" w:history="1">
        <w:r w:rsidRPr="00BE0F68">
          <w:rPr>
            <w:rStyle w:val="Hyperlink"/>
            <w:bCs/>
            <w:noProof/>
            <w:sz w:val="24"/>
            <w:szCs w:val="24"/>
          </w:rPr>
          <w:drawing>
            <wp:inline distT="0" distB="0" distL="0" distR="0" wp14:anchorId="0EDEB110" wp14:editId="5467F8A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Pr="00BE0F68">
          <w:rPr>
            <w:rStyle w:val="Hyperlink"/>
            <w:bCs/>
            <w:sz w:val="24"/>
            <w:szCs w:val="24"/>
          </w:rPr>
          <w:sym w:font="Wingdings 3" w:char="F05A"/>
        </w:r>
      </w:hyperlink>
      <w:r>
        <w:rPr>
          <w:bCs/>
          <w:sz w:val="24"/>
          <w:szCs w:val="24"/>
        </w:rPr>
        <w:t xml:space="preserve">  </w:t>
      </w:r>
    </w:p>
    <w:p w14:paraId="52D160F1" w14:textId="6A0B84FA" w:rsidR="0087607D" w:rsidRDefault="0087607D" w:rsidP="0087607D">
      <w:pPr>
        <w:numPr>
          <w:ilvl w:val="12"/>
          <w:numId w:val="0"/>
        </w:numPr>
        <w:jc w:val="right"/>
        <w:rPr>
          <w:bCs/>
          <w:sz w:val="24"/>
          <w:szCs w:val="24"/>
        </w:rPr>
      </w:pPr>
      <w:r>
        <w:rPr>
          <w:bCs/>
          <w:sz w:val="24"/>
          <w:szCs w:val="24"/>
        </w:rPr>
        <w:t>Mark McCauley, County Administrator</w:t>
      </w:r>
    </w:p>
    <w:p w14:paraId="56F95A2A" w14:textId="765956DC" w:rsidR="0087607D" w:rsidRDefault="0087607D" w:rsidP="0087607D">
      <w:pPr>
        <w:numPr>
          <w:ilvl w:val="12"/>
          <w:numId w:val="0"/>
        </w:numPr>
        <w:jc w:val="right"/>
        <w:rPr>
          <w:bCs/>
          <w:sz w:val="24"/>
          <w:szCs w:val="24"/>
        </w:rPr>
      </w:pPr>
      <w:r>
        <w:rPr>
          <w:bCs/>
          <w:sz w:val="24"/>
          <w:szCs w:val="24"/>
        </w:rPr>
        <w:t>Judy Shepherd, Finance Director</w:t>
      </w:r>
    </w:p>
    <w:p w14:paraId="5A4350CD" w14:textId="77777777" w:rsidR="00B95121" w:rsidRDefault="00B95121" w:rsidP="00CE5CA4">
      <w:pPr>
        <w:numPr>
          <w:ilvl w:val="12"/>
          <w:numId w:val="0"/>
        </w:numPr>
        <w:jc w:val="both"/>
        <w:rPr>
          <w:bCs/>
          <w:sz w:val="24"/>
          <w:szCs w:val="24"/>
        </w:rPr>
      </w:pPr>
    </w:p>
    <w:p w14:paraId="59DAC494" w14:textId="16B6C35B" w:rsidR="00B95121" w:rsidRPr="001505F8" w:rsidRDefault="00B95121" w:rsidP="00F326F5">
      <w:pPr>
        <w:numPr>
          <w:ilvl w:val="12"/>
          <w:numId w:val="0"/>
        </w:numPr>
        <w:ind w:left="2160" w:hanging="2160"/>
        <w:rPr>
          <w:bCs/>
          <w:sz w:val="24"/>
          <w:szCs w:val="24"/>
        </w:rPr>
      </w:pPr>
      <w:r>
        <w:rPr>
          <w:bCs/>
          <w:sz w:val="24"/>
          <w:szCs w:val="24"/>
        </w:rPr>
        <w:t>11:00 a.m.</w:t>
      </w:r>
      <w:r>
        <w:rPr>
          <w:bCs/>
          <w:sz w:val="24"/>
          <w:szCs w:val="24"/>
        </w:rPr>
        <w:tab/>
      </w:r>
      <w:r w:rsidR="00F326F5" w:rsidRPr="001505F8">
        <w:rPr>
          <w:b/>
          <w:sz w:val="24"/>
          <w:szCs w:val="24"/>
        </w:rPr>
        <w:t xml:space="preserve">WORKSHOP </w:t>
      </w:r>
      <w:r w:rsidRPr="001505F8">
        <w:rPr>
          <w:b/>
          <w:sz w:val="24"/>
          <w:szCs w:val="24"/>
        </w:rPr>
        <w:t xml:space="preserve">and POTENTIAL ACTION </w:t>
      </w:r>
      <w:r w:rsidRPr="001505F8">
        <w:rPr>
          <w:bCs/>
          <w:sz w:val="24"/>
          <w:szCs w:val="24"/>
        </w:rPr>
        <w:t xml:space="preserve">re: </w:t>
      </w:r>
      <w:r w:rsidR="00F326F5" w:rsidRPr="001505F8">
        <w:rPr>
          <w:bCs/>
          <w:sz w:val="24"/>
          <w:szCs w:val="24"/>
        </w:rPr>
        <w:t xml:space="preserve">Review </w:t>
      </w:r>
      <w:r w:rsidRPr="001505F8">
        <w:rPr>
          <w:bCs/>
          <w:sz w:val="24"/>
          <w:szCs w:val="24"/>
        </w:rPr>
        <w:t xml:space="preserve">LTAC </w:t>
      </w:r>
      <w:r w:rsidR="00F326F5" w:rsidRPr="001505F8">
        <w:rPr>
          <w:bCs/>
          <w:sz w:val="24"/>
          <w:szCs w:val="24"/>
        </w:rPr>
        <w:t xml:space="preserve">applicants and process </w:t>
      </w:r>
      <w:hyperlink r:id="rId28" w:tooltip="Open document" w:history="1">
        <w:r w:rsidR="00BE0F68" w:rsidRPr="00BE0F68">
          <w:rPr>
            <w:rStyle w:val="Hyperlink"/>
            <w:bCs/>
            <w:noProof/>
            <w:sz w:val="24"/>
            <w:szCs w:val="24"/>
          </w:rPr>
          <w:drawing>
            <wp:inline distT="0" distB="0" distL="0" distR="0" wp14:anchorId="1E47BB2C" wp14:editId="13357DE8">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BE0F68" w:rsidRPr="00BE0F68">
          <w:rPr>
            <w:rStyle w:val="Hyperlink"/>
            <w:bCs/>
            <w:sz w:val="24"/>
            <w:szCs w:val="24"/>
          </w:rPr>
          <w:sym w:font="Wingdings 3" w:char="F05A"/>
        </w:r>
      </w:hyperlink>
      <w:r w:rsidR="00BE0F68">
        <w:rPr>
          <w:bCs/>
          <w:sz w:val="24"/>
          <w:szCs w:val="24"/>
        </w:rPr>
        <w:t xml:space="preserve">  </w:t>
      </w:r>
    </w:p>
    <w:p w14:paraId="4C03584C" w14:textId="62593832" w:rsidR="00B95121" w:rsidRDefault="00B95121" w:rsidP="00B95121">
      <w:pPr>
        <w:numPr>
          <w:ilvl w:val="12"/>
          <w:numId w:val="0"/>
        </w:numPr>
        <w:ind w:left="2160" w:hanging="2160"/>
        <w:jc w:val="right"/>
        <w:rPr>
          <w:bCs/>
          <w:sz w:val="24"/>
          <w:szCs w:val="24"/>
        </w:rPr>
      </w:pPr>
      <w:r w:rsidRPr="00B95121">
        <w:rPr>
          <w:bCs/>
          <w:sz w:val="24"/>
          <w:szCs w:val="24"/>
        </w:rPr>
        <w:t>Greg Brotherton, Commissioner Dist. No. 3</w:t>
      </w:r>
    </w:p>
    <w:p w14:paraId="360C1FFF" w14:textId="77777777" w:rsidR="00B95121" w:rsidRDefault="00B95121" w:rsidP="00CE5CA4">
      <w:pPr>
        <w:numPr>
          <w:ilvl w:val="12"/>
          <w:numId w:val="0"/>
        </w:numPr>
        <w:jc w:val="both"/>
        <w:rPr>
          <w:bCs/>
          <w:sz w:val="24"/>
          <w:szCs w:val="24"/>
        </w:rPr>
      </w:pPr>
    </w:p>
    <w:p w14:paraId="5501F39C" w14:textId="407A4192" w:rsidR="0087607D" w:rsidRDefault="0087607D" w:rsidP="00CE5CA4">
      <w:pPr>
        <w:numPr>
          <w:ilvl w:val="12"/>
          <w:numId w:val="0"/>
        </w:numPr>
        <w:jc w:val="both"/>
        <w:rPr>
          <w:bCs/>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Pr="00DC60F4">
        <w:rPr>
          <w:bCs/>
          <w:sz w:val="24"/>
          <w:szCs w:val="24"/>
        </w:rPr>
        <w:t xml:space="preserve"> </w:t>
      </w:r>
    </w:p>
    <w:p w14:paraId="52FF99D5" w14:textId="77777777" w:rsidR="0087607D" w:rsidRDefault="0087607D" w:rsidP="00CE5CA4">
      <w:pPr>
        <w:numPr>
          <w:ilvl w:val="12"/>
          <w:numId w:val="0"/>
        </w:numPr>
        <w:jc w:val="both"/>
        <w:rPr>
          <w:bCs/>
          <w:sz w:val="24"/>
          <w:szCs w:val="24"/>
        </w:rPr>
      </w:pPr>
    </w:p>
    <w:p w14:paraId="04D5AD6F" w14:textId="46EB7BF7"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6A700F5E" w14:textId="455B0F4F" w:rsidR="00105826" w:rsidRPr="005717B4" w:rsidRDefault="00BD41D8" w:rsidP="00095259">
      <w:pPr>
        <w:numPr>
          <w:ilvl w:val="12"/>
          <w:numId w:val="0"/>
        </w:numPr>
        <w:tabs>
          <w:tab w:val="left" w:pos="2160"/>
          <w:tab w:val="right" w:pos="10080"/>
        </w:tabs>
        <w:ind w:left="1440" w:hanging="1440"/>
        <w:rPr>
          <w:b/>
          <w:sz w:val="24"/>
          <w:szCs w:val="24"/>
        </w:rPr>
      </w:pPr>
      <w:bookmarkStart w:id="7"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7"/>
    <w:p w14:paraId="7859D87F" w14:textId="77777777" w:rsidR="00C52A2C" w:rsidRPr="003B7F9E" w:rsidRDefault="00C52A2C" w:rsidP="00540220">
      <w:pPr>
        <w:numPr>
          <w:ilvl w:val="12"/>
          <w:numId w:val="0"/>
        </w:numPr>
        <w:tabs>
          <w:tab w:val="left" w:pos="2160"/>
          <w:tab w:val="right" w:pos="10080"/>
        </w:tabs>
        <w:ind w:left="1440" w:hanging="1440"/>
        <w:jc w:val="right"/>
        <w:rPr>
          <w:sz w:val="24"/>
          <w:szCs w:val="24"/>
        </w:rPr>
      </w:pPr>
    </w:p>
    <w:p w14:paraId="022493C1" w14:textId="295D13F2" w:rsidR="00DB12B6" w:rsidRPr="003B7F9E" w:rsidRDefault="00C52A2C" w:rsidP="00DB12B6">
      <w:pPr>
        <w:tabs>
          <w:tab w:val="left" w:pos="720"/>
        </w:tabs>
        <w:ind w:left="2160" w:hanging="2160"/>
        <w:rPr>
          <w:sz w:val="24"/>
          <w:szCs w:val="24"/>
        </w:rPr>
      </w:pPr>
      <w:r w:rsidRPr="003B7F9E">
        <w:rPr>
          <w:sz w:val="24"/>
          <w:szCs w:val="24"/>
        </w:rPr>
        <w:t>1:30 to 2:</w:t>
      </w:r>
      <w:r w:rsidR="001F1286" w:rsidRPr="003B7F9E">
        <w:rPr>
          <w:sz w:val="24"/>
          <w:szCs w:val="24"/>
        </w:rPr>
        <w:t>0</w:t>
      </w:r>
      <w:r w:rsidRPr="003B7F9E">
        <w:rPr>
          <w:sz w:val="24"/>
          <w:szCs w:val="24"/>
        </w:rPr>
        <w:t>0 p.m.</w:t>
      </w:r>
      <w:r w:rsidRPr="003B7F9E">
        <w:rPr>
          <w:sz w:val="24"/>
          <w:szCs w:val="24"/>
        </w:rPr>
        <w:tab/>
      </w:r>
      <w:r w:rsidR="00DB12B6" w:rsidRPr="003B7F9E">
        <w:rPr>
          <w:b/>
          <w:sz w:val="24"/>
          <w:szCs w:val="24"/>
        </w:rPr>
        <w:t>EXECUTIVE SESSION</w:t>
      </w:r>
      <w:r w:rsidR="00DB12B6" w:rsidRPr="003B7F9E">
        <w:rPr>
          <w:sz w:val="24"/>
          <w:szCs w:val="24"/>
        </w:rPr>
        <w:t xml:space="preserve"> with the County Administrator, Chief Civil Deputy Prosecuting Attorney</w:t>
      </w:r>
      <w:r w:rsidR="001F1286" w:rsidRPr="003B7F9E">
        <w:rPr>
          <w:sz w:val="24"/>
          <w:szCs w:val="24"/>
        </w:rPr>
        <w:t xml:space="preserve"> (DPA), Civil DPA</w:t>
      </w:r>
      <w:r w:rsidR="00DB12B6" w:rsidRPr="003B7F9E">
        <w:rPr>
          <w:sz w:val="24"/>
          <w:szCs w:val="24"/>
        </w:rPr>
        <w:t>, Department of Community Development Director</w:t>
      </w:r>
      <w:r w:rsidR="003B7F9E" w:rsidRPr="003B7F9E">
        <w:rPr>
          <w:sz w:val="24"/>
          <w:szCs w:val="24"/>
        </w:rPr>
        <w:t>, and Public Health Director</w:t>
      </w:r>
      <w:r w:rsidR="00DB12B6" w:rsidRPr="003B7F9E">
        <w:rPr>
          <w:sz w:val="24"/>
          <w:szCs w:val="24"/>
        </w:rPr>
        <w:t xml:space="preserve"> re: Potential Litigation; Exemption as Outlined in the Open Public Meetings Act, RCW 42.30.110(1)(</w:t>
      </w:r>
      <w:proofErr w:type="spellStart"/>
      <w:r w:rsidR="00DB12B6" w:rsidRPr="003B7F9E">
        <w:rPr>
          <w:sz w:val="24"/>
          <w:szCs w:val="24"/>
        </w:rPr>
        <w:t>i</w:t>
      </w:r>
      <w:proofErr w:type="spellEnd"/>
      <w:r w:rsidR="00DB12B6" w:rsidRPr="003B7F9E">
        <w:rPr>
          <w:sz w:val="24"/>
          <w:szCs w:val="24"/>
        </w:rPr>
        <w:t>)</w:t>
      </w:r>
      <w:r w:rsidR="00DB12B6" w:rsidRPr="003B7F9E">
        <w:rPr>
          <w:sz w:val="24"/>
          <w:szCs w:val="24"/>
        </w:rPr>
        <w:br/>
      </w:r>
    </w:p>
    <w:p w14:paraId="504505FD" w14:textId="6DA7633A" w:rsidR="00DB12B6" w:rsidRPr="003B7F9E" w:rsidRDefault="00DB12B6" w:rsidP="00DB12B6">
      <w:pPr>
        <w:ind w:left="2160"/>
        <w:rPr>
          <w:b/>
          <w:sz w:val="24"/>
          <w:szCs w:val="24"/>
        </w:rPr>
      </w:pPr>
      <w:r w:rsidRPr="003B7F9E">
        <w:rPr>
          <w:b/>
          <w:sz w:val="24"/>
          <w:szCs w:val="24"/>
        </w:rPr>
        <w:t>DISCUSSION, POTENTIAL ACTION with PUBLIC COMMENT re: TOPIC OF THE EXECUTIVE SESSION</w:t>
      </w:r>
    </w:p>
    <w:p w14:paraId="49968BCD" w14:textId="77777777" w:rsidR="00B95121" w:rsidRDefault="00B95121" w:rsidP="00DB12B6">
      <w:pPr>
        <w:ind w:left="2160"/>
        <w:rPr>
          <w:b/>
          <w:color w:val="7030A0"/>
          <w:sz w:val="24"/>
          <w:szCs w:val="24"/>
        </w:rPr>
      </w:pPr>
    </w:p>
    <w:p w14:paraId="5954514A" w14:textId="081CA2E6"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4E050A67" w:rsidR="00CE24A5" w:rsidRDefault="001826A0" w:rsidP="001826A0">
      <w:pPr>
        <w:pStyle w:val="ListParagraph"/>
        <w:numPr>
          <w:ilvl w:val="0"/>
          <w:numId w:val="24"/>
        </w:numPr>
        <w:rPr>
          <w:bCs/>
          <w:sz w:val="24"/>
          <w:szCs w:val="24"/>
        </w:rPr>
      </w:pPr>
      <w:r>
        <w:rPr>
          <w:bCs/>
          <w:sz w:val="24"/>
          <w:szCs w:val="24"/>
        </w:rPr>
        <w:t>WSAC Regional Meeting Planning</w:t>
      </w:r>
    </w:p>
    <w:p w14:paraId="326CFB4B" w14:textId="77777777" w:rsidR="001826A0" w:rsidRPr="001826A0" w:rsidRDefault="001826A0" w:rsidP="001826A0">
      <w:pPr>
        <w:rPr>
          <w:bCs/>
          <w:sz w:val="24"/>
          <w:szCs w:val="24"/>
        </w:rPr>
      </w:pPr>
    </w:p>
    <w:p w14:paraId="3ADA1342" w14:textId="35D538FA"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4FF7AE81" w14:textId="6BEE62FA" w:rsidR="00DA3597" w:rsidRDefault="00DA3597" w:rsidP="00803C75">
      <w:pPr>
        <w:numPr>
          <w:ilvl w:val="12"/>
          <w:numId w:val="0"/>
        </w:numPr>
        <w:rPr>
          <w:sz w:val="24"/>
          <w:szCs w:val="24"/>
        </w:rPr>
      </w:pPr>
    </w:p>
    <w:p w14:paraId="3358020A" w14:textId="5252FECA" w:rsidR="00DA3597" w:rsidRDefault="00DA3597" w:rsidP="00803C75">
      <w:pPr>
        <w:numPr>
          <w:ilvl w:val="12"/>
          <w:numId w:val="0"/>
        </w:numPr>
        <w:rPr>
          <w:sz w:val="24"/>
          <w:szCs w:val="24"/>
        </w:rPr>
      </w:pPr>
    </w:p>
    <w:p w14:paraId="55057E52" w14:textId="4ECC020E" w:rsidR="00DA3597" w:rsidRDefault="00DA3597" w:rsidP="00803C75">
      <w:pPr>
        <w:numPr>
          <w:ilvl w:val="12"/>
          <w:numId w:val="0"/>
        </w:numPr>
        <w:rPr>
          <w:sz w:val="24"/>
          <w:szCs w:val="24"/>
        </w:rPr>
      </w:pPr>
    </w:p>
    <w:p w14:paraId="0377AD01" w14:textId="2134B1A4" w:rsidR="00DA3597" w:rsidRDefault="00DA3597" w:rsidP="00803C75">
      <w:pPr>
        <w:numPr>
          <w:ilvl w:val="12"/>
          <w:numId w:val="0"/>
        </w:numPr>
        <w:rPr>
          <w:sz w:val="24"/>
          <w:szCs w:val="24"/>
        </w:rPr>
      </w:pPr>
    </w:p>
    <w:p w14:paraId="7D8FB5D8" w14:textId="0D40146F" w:rsidR="00DA3597" w:rsidRDefault="00DA3597" w:rsidP="00803C75">
      <w:pPr>
        <w:numPr>
          <w:ilvl w:val="12"/>
          <w:numId w:val="0"/>
        </w:numPr>
        <w:rPr>
          <w:sz w:val="24"/>
          <w:szCs w:val="24"/>
        </w:rPr>
      </w:pPr>
    </w:p>
    <w:p w14:paraId="6E5CAEA1" w14:textId="74A43B30" w:rsidR="00DA3597" w:rsidRDefault="00DA3597" w:rsidP="00803C75">
      <w:pPr>
        <w:numPr>
          <w:ilvl w:val="12"/>
          <w:numId w:val="0"/>
        </w:numPr>
        <w:rPr>
          <w:sz w:val="24"/>
          <w:szCs w:val="24"/>
        </w:rPr>
      </w:pPr>
    </w:p>
    <w:p w14:paraId="5B7FA56F" w14:textId="4AFA7D0C" w:rsidR="00DA3597" w:rsidRDefault="00DA3597" w:rsidP="00803C75">
      <w:pPr>
        <w:numPr>
          <w:ilvl w:val="12"/>
          <w:numId w:val="0"/>
        </w:numPr>
        <w:rPr>
          <w:sz w:val="24"/>
          <w:szCs w:val="24"/>
        </w:rPr>
      </w:pPr>
    </w:p>
    <w:p w14:paraId="069C1A84" w14:textId="2DB1F5AC" w:rsidR="00DA3597" w:rsidRDefault="00DA3597" w:rsidP="00803C75">
      <w:pPr>
        <w:numPr>
          <w:ilvl w:val="12"/>
          <w:numId w:val="0"/>
        </w:numPr>
        <w:rPr>
          <w:sz w:val="24"/>
          <w:szCs w:val="24"/>
        </w:rPr>
      </w:pPr>
    </w:p>
    <w:p w14:paraId="1F2A9869" w14:textId="4025AE37" w:rsidR="00DA3597" w:rsidRDefault="00DA3597" w:rsidP="00803C75">
      <w:pPr>
        <w:numPr>
          <w:ilvl w:val="12"/>
          <w:numId w:val="0"/>
        </w:numPr>
        <w:rPr>
          <w:sz w:val="24"/>
          <w:szCs w:val="24"/>
        </w:rPr>
      </w:pPr>
    </w:p>
    <w:p w14:paraId="0099450F" w14:textId="12FAF218" w:rsidR="00DA3597" w:rsidRDefault="00DA3597" w:rsidP="00803C75">
      <w:pPr>
        <w:numPr>
          <w:ilvl w:val="12"/>
          <w:numId w:val="0"/>
        </w:numPr>
        <w:rPr>
          <w:sz w:val="24"/>
          <w:szCs w:val="24"/>
        </w:rPr>
      </w:pPr>
    </w:p>
    <w:p w14:paraId="40264B8D" w14:textId="182D347B" w:rsidR="00DA3597" w:rsidRDefault="00DA3597" w:rsidP="00803C75">
      <w:pPr>
        <w:numPr>
          <w:ilvl w:val="12"/>
          <w:numId w:val="0"/>
        </w:numPr>
        <w:rPr>
          <w:sz w:val="24"/>
          <w:szCs w:val="24"/>
        </w:rPr>
      </w:pPr>
    </w:p>
    <w:p w14:paraId="19432329" w14:textId="3FA89285" w:rsidR="00DA3597" w:rsidRDefault="00DA3597" w:rsidP="00803C75">
      <w:pPr>
        <w:numPr>
          <w:ilvl w:val="12"/>
          <w:numId w:val="0"/>
        </w:numPr>
        <w:rPr>
          <w:sz w:val="24"/>
          <w:szCs w:val="24"/>
        </w:rPr>
      </w:pPr>
    </w:p>
    <w:p w14:paraId="4109BBC1" w14:textId="2D74A0DF" w:rsidR="00DA3597" w:rsidRDefault="00DA3597" w:rsidP="00803C75">
      <w:pPr>
        <w:numPr>
          <w:ilvl w:val="12"/>
          <w:numId w:val="0"/>
        </w:numPr>
        <w:rPr>
          <w:sz w:val="24"/>
          <w:szCs w:val="24"/>
        </w:rPr>
      </w:pPr>
    </w:p>
    <w:p w14:paraId="6E4C68F8" w14:textId="0463E9C2" w:rsidR="00DA3597" w:rsidRDefault="00DA3597" w:rsidP="00803C75">
      <w:pPr>
        <w:numPr>
          <w:ilvl w:val="12"/>
          <w:numId w:val="0"/>
        </w:numPr>
        <w:rPr>
          <w:sz w:val="24"/>
          <w:szCs w:val="24"/>
        </w:rPr>
      </w:pPr>
    </w:p>
    <w:p w14:paraId="080B6E1A" w14:textId="398B9EE2" w:rsidR="00DA3597" w:rsidRDefault="00DA3597" w:rsidP="00803C75">
      <w:pPr>
        <w:numPr>
          <w:ilvl w:val="12"/>
          <w:numId w:val="0"/>
        </w:numPr>
        <w:rPr>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43E18FE"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The W</w:t>
      </w:r>
      <w:r w:rsidRPr="00E32474">
        <w:rPr>
          <w:b/>
          <w:sz w:val="22"/>
          <w:szCs w:val="22"/>
        </w:rPr>
        <w:t xml:space="preserve">eek of </w:t>
      </w:r>
      <w:r w:rsidR="00E32474" w:rsidRPr="00E32474">
        <w:rPr>
          <w:b/>
          <w:sz w:val="22"/>
          <w:szCs w:val="22"/>
        </w:rPr>
        <w:t>June 2</w:t>
      </w:r>
      <w:r w:rsidRPr="00E32474">
        <w:rPr>
          <w:b/>
          <w:sz w:val="22"/>
          <w:szCs w:val="22"/>
        </w:rPr>
        <w:t>, 202</w:t>
      </w:r>
      <w:r w:rsidR="00C73E44" w:rsidRPr="00E3247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2FFDAF5" w14:textId="77777777" w:rsidR="00E32474" w:rsidRPr="000817CF" w:rsidRDefault="00E32474" w:rsidP="00E32474">
      <w:pPr>
        <w:pStyle w:val="NoSpacing"/>
        <w:rPr>
          <w:rFonts w:ascii="Times New Roman" w:hAnsi="Times New Roman" w:cs="Times New Roman"/>
          <w:color w:val="000000" w:themeColor="text1"/>
        </w:rPr>
      </w:pPr>
    </w:p>
    <w:p w14:paraId="3C7FDA72" w14:textId="77777777" w:rsidR="00E32474" w:rsidRDefault="00E32474" w:rsidP="00E32474">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June 2, 2025</w:t>
      </w:r>
    </w:p>
    <w:p w14:paraId="0FEC2168" w14:textId="77777777" w:rsidR="00E32474" w:rsidRDefault="00E32474" w:rsidP="00E32474">
      <w:pPr>
        <w:pStyle w:val="NoSpacing"/>
        <w:tabs>
          <w:tab w:val="left" w:pos="1440"/>
        </w:tabs>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70CA4C06" w14:textId="77777777" w:rsidR="00E32474" w:rsidRDefault="00E32474" w:rsidP="00E32474">
      <w:pPr>
        <w:pStyle w:val="NoSpacing"/>
        <w:rPr>
          <w:rFonts w:ascii="Times New Roman" w:hAnsi="Times New Roman" w:cs="Times New Roman"/>
        </w:rPr>
      </w:pPr>
    </w:p>
    <w:p w14:paraId="1BD379B1" w14:textId="77777777" w:rsidR="00E32474" w:rsidRDefault="00E32474" w:rsidP="00E32474">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June 3,</w:t>
      </w:r>
      <w:r w:rsidRPr="004729E0">
        <w:rPr>
          <w:rFonts w:ascii="Times New Roman" w:hAnsi="Times New Roman" w:cs="Times New Roman"/>
          <w:sz w:val="24"/>
          <w:u w:val="single"/>
        </w:rPr>
        <w:t xml:space="preserve"> 202</w:t>
      </w:r>
      <w:r>
        <w:rPr>
          <w:rFonts w:ascii="Times New Roman" w:hAnsi="Times New Roman" w:cs="Times New Roman"/>
          <w:sz w:val="24"/>
          <w:u w:val="single"/>
        </w:rPr>
        <w:t>5</w:t>
      </w:r>
    </w:p>
    <w:p w14:paraId="1AF04A5A" w14:textId="77777777" w:rsidR="00E32474" w:rsidRDefault="00E32474" w:rsidP="00E32474">
      <w:pPr>
        <w:pStyle w:val="NoSpacing"/>
        <w:tabs>
          <w:tab w:val="left" w:pos="2565"/>
        </w:tabs>
        <w:rPr>
          <w:rFonts w:ascii="Times New Roman" w:hAnsi="Times New Roman" w:cs="Times New Roman"/>
        </w:rPr>
      </w:pPr>
      <w:r>
        <w:rPr>
          <w:rFonts w:ascii="Times New Roman" w:hAnsi="Times New Roman" w:cs="Times New Roman"/>
        </w:rPr>
        <w:t>8:00 a.m.           Port Townsend High School Senior Symposium – Heather/Heidi</w:t>
      </w:r>
    </w:p>
    <w:p w14:paraId="0F612A60" w14:textId="77777777" w:rsidR="00E32474" w:rsidRDefault="00E32474" w:rsidP="00E32474">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LEOFF – 1 Disability Retirement Board Special Meeting – Greg</w:t>
      </w:r>
    </w:p>
    <w:p w14:paraId="1DA369E3" w14:textId="77777777" w:rsidR="00E32474" w:rsidRDefault="00E32474" w:rsidP="00E32474">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Finance Committee - Greg</w:t>
      </w:r>
    </w:p>
    <w:p w14:paraId="2121E81B" w14:textId="77777777" w:rsidR="00E32474" w:rsidRDefault="00E32474" w:rsidP="00E3247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Harm Reduction Conference – Heather</w:t>
      </w:r>
    </w:p>
    <w:p w14:paraId="2CD227F4" w14:textId="77777777" w:rsidR="00E32474" w:rsidRDefault="00E32474" w:rsidP="00E3247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Library Lunch – Heidi</w:t>
      </w:r>
    </w:p>
    <w:p w14:paraId="155394CF" w14:textId="77777777" w:rsidR="00E32474" w:rsidRPr="008F5E78" w:rsidRDefault="00E32474" w:rsidP="00E32474">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Tourism Coordinating Council (TCC) Special Meeting - Greg</w:t>
      </w:r>
    </w:p>
    <w:p w14:paraId="42808285" w14:textId="77777777" w:rsidR="00E32474" w:rsidRDefault="00E32474" w:rsidP="00E32474">
      <w:pPr>
        <w:pStyle w:val="NoSpacing"/>
        <w:tabs>
          <w:tab w:val="left" w:pos="2565"/>
        </w:tabs>
        <w:rPr>
          <w:rFonts w:ascii="Times New Roman" w:hAnsi="Times New Roman" w:cs="Times New Roman"/>
          <w:sz w:val="24"/>
          <w:u w:val="single"/>
        </w:rPr>
      </w:pPr>
    </w:p>
    <w:p w14:paraId="571C006E" w14:textId="77777777" w:rsidR="00E32474" w:rsidRDefault="00E32474" w:rsidP="00E32474">
      <w:pPr>
        <w:pStyle w:val="NoSpacing"/>
        <w:rPr>
          <w:rFonts w:ascii="Times New Roman" w:hAnsi="Times New Roman" w:cs="Times New Roman"/>
          <w:sz w:val="24"/>
          <w:u w:val="single"/>
        </w:rPr>
      </w:pPr>
      <w:bookmarkStart w:id="8"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June 4,</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68496D2D" w14:textId="77777777" w:rsidR="00E32474" w:rsidRPr="008F5E78" w:rsidRDefault="00E32474" w:rsidP="00E32474">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Jefferson County Rural Library District Board of Trustees Annual Breakfast - Board</w:t>
      </w:r>
    </w:p>
    <w:p w14:paraId="63EE42CB" w14:textId="77777777" w:rsidR="00E32474" w:rsidRDefault="00E32474" w:rsidP="00E32474">
      <w:pPr>
        <w:pStyle w:val="NoSpacing"/>
        <w:rPr>
          <w:rFonts w:ascii="Times New Roman" w:hAnsi="Times New Roman" w:cs="Times New Roman"/>
        </w:rPr>
      </w:pPr>
      <w:r w:rsidRPr="008F5E78">
        <w:rPr>
          <w:rFonts w:ascii="Times New Roman" w:hAnsi="Times New Roman" w:cs="Times New Roman"/>
        </w:rPr>
        <w:t xml:space="preserve">1:00 </w:t>
      </w:r>
      <w:r>
        <w:rPr>
          <w:rFonts w:ascii="Times New Roman" w:hAnsi="Times New Roman" w:cs="Times New Roman"/>
        </w:rPr>
        <w:t>p.m.</w:t>
      </w:r>
      <w:r>
        <w:rPr>
          <w:rFonts w:ascii="Times New Roman" w:hAnsi="Times New Roman" w:cs="Times New Roman"/>
        </w:rPr>
        <w:tab/>
        <w:t>Beyond Recompete: Reshaping our Regional Future – Heather</w:t>
      </w:r>
    </w:p>
    <w:p w14:paraId="468551B8" w14:textId="77777777" w:rsidR="00E32474" w:rsidRDefault="00E32474" w:rsidP="00E3247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Aquatic Center Workstream – Heidi</w:t>
      </w:r>
    </w:p>
    <w:p w14:paraId="039CCFDF" w14:textId="77777777" w:rsidR="00E32474" w:rsidRDefault="00E32474" w:rsidP="00E32474">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31DF5130" w14:textId="77777777" w:rsidR="00E32474" w:rsidRPr="008F5E78" w:rsidRDefault="00E32474" w:rsidP="00E32474">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Transit Authority Finance Committee Meeting - Greg</w:t>
      </w:r>
    </w:p>
    <w:p w14:paraId="5F3A7A99" w14:textId="77777777" w:rsidR="00E32474" w:rsidRDefault="00E32474" w:rsidP="00E32474">
      <w:pPr>
        <w:pStyle w:val="NoSpacing"/>
        <w:rPr>
          <w:rFonts w:ascii="Times New Roman" w:hAnsi="Times New Roman" w:cs="Times New Roman"/>
          <w:sz w:val="24"/>
          <w:u w:val="single"/>
        </w:rPr>
      </w:pPr>
    </w:p>
    <w:p w14:paraId="617E2974" w14:textId="77777777" w:rsidR="00E32474" w:rsidRDefault="00E32474" w:rsidP="00E32474">
      <w:pPr>
        <w:pStyle w:val="NoSpacing"/>
        <w:rPr>
          <w:rFonts w:ascii="Times New Roman" w:hAnsi="Times New Roman" w:cs="Times New Roman"/>
          <w:color w:val="000000" w:themeColor="text1"/>
          <w:sz w:val="24"/>
          <w:u w:val="single"/>
        </w:rPr>
      </w:pPr>
      <w:bookmarkStart w:id="9" w:name="_Hlk168489522"/>
      <w:bookmarkEnd w:id="8"/>
      <w:r w:rsidRPr="00282FD7">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June 5,</w:t>
      </w:r>
      <w:r w:rsidRPr="00282FD7">
        <w:rPr>
          <w:rFonts w:ascii="Times New Roman" w:hAnsi="Times New Roman" w:cs="Times New Roman"/>
          <w:color w:val="000000" w:themeColor="text1"/>
          <w:sz w:val="24"/>
          <w:u w:val="single"/>
        </w:rPr>
        <w:t xml:space="preserve"> 2025</w:t>
      </w:r>
    </w:p>
    <w:p w14:paraId="40093A3B" w14:textId="77777777" w:rsidR="00E32474" w:rsidRPr="009D5006" w:rsidRDefault="00E32474" w:rsidP="00E32474">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Board of Directors Meeting for EDC - Greg</w:t>
      </w:r>
    </w:p>
    <w:p w14:paraId="3D0BC346" w14:textId="77777777" w:rsidR="00E32474" w:rsidRPr="008F5E78" w:rsidRDefault="00E32474" w:rsidP="00E32474">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Olympic Area Agency on Aging (O3A) Advisory Council COG Meeting - Heather</w:t>
      </w:r>
    </w:p>
    <w:p w14:paraId="074F261B" w14:textId="77777777" w:rsidR="00E32474" w:rsidRPr="003C243B" w:rsidRDefault="00E32474" w:rsidP="00E32474">
      <w:pPr>
        <w:pStyle w:val="NoSpacing"/>
        <w:rPr>
          <w:rFonts w:ascii="Times New Roman" w:hAnsi="Times New Roman" w:cs="Times New Roman"/>
          <w:color w:val="000000" w:themeColor="text1"/>
        </w:rPr>
      </w:pPr>
      <w:r w:rsidRPr="00426FA7">
        <w:rPr>
          <w:rFonts w:ascii="Times New Roman" w:hAnsi="Times New Roman" w:cs="Times New Roman"/>
          <w:color w:val="000000" w:themeColor="text1"/>
        </w:rPr>
        <w:t>1:30 p.m.</w:t>
      </w:r>
      <w:r w:rsidRPr="00426FA7">
        <w:rPr>
          <w:rFonts w:ascii="Times New Roman" w:hAnsi="Times New Roman" w:cs="Times New Roman"/>
          <w:color w:val="000000" w:themeColor="text1"/>
        </w:rPr>
        <w:tab/>
      </w:r>
      <w:r>
        <w:rPr>
          <w:rFonts w:ascii="Times New Roman" w:hAnsi="Times New Roman" w:cs="Times New Roman"/>
          <w:color w:val="000000" w:themeColor="text1"/>
        </w:rPr>
        <w:t>ICLEI – Local Government for Sustainability USA</w:t>
      </w:r>
      <w:r w:rsidRPr="00426FA7">
        <w:rPr>
          <w:rFonts w:ascii="Times New Roman" w:hAnsi="Times New Roman" w:cs="Times New Roman"/>
          <w:color w:val="000000" w:themeColor="text1"/>
        </w:rPr>
        <w:t xml:space="preserve"> Orientation - Heather</w:t>
      </w:r>
    </w:p>
    <w:p w14:paraId="02758CD7" w14:textId="77777777" w:rsidR="00E32474" w:rsidRDefault="00E32474" w:rsidP="00E32474">
      <w:pPr>
        <w:pStyle w:val="NoSpacing"/>
        <w:rPr>
          <w:rFonts w:ascii="Times New Roman" w:hAnsi="Times New Roman" w:cs="Times New Roman"/>
          <w:color w:val="000000" w:themeColor="text1"/>
        </w:rPr>
      </w:pPr>
      <w:r w:rsidRPr="00A63038">
        <w:rPr>
          <w:rFonts w:ascii="Times New Roman" w:hAnsi="Times New Roman" w:cs="Times New Roman"/>
          <w:color w:val="000000" w:themeColor="text1"/>
        </w:rPr>
        <w:t xml:space="preserve">1:30 </w:t>
      </w:r>
      <w:r>
        <w:rPr>
          <w:rFonts w:ascii="Times New Roman" w:hAnsi="Times New Roman" w:cs="Times New Roman"/>
          <w:color w:val="000000" w:themeColor="text1"/>
        </w:rPr>
        <w:t>p.m.</w:t>
      </w:r>
      <w:r>
        <w:rPr>
          <w:rFonts w:ascii="Times New Roman" w:hAnsi="Times New Roman" w:cs="Times New Roman"/>
          <w:color w:val="000000" w:themeColor="text1"/>
        </w:rPr>
        <w:tab/>
        <w:t>AI Thinktank Meeting – Greg</w:t>
      </w:r>
    </w:p>
    <w:p w14:paraId="72A8BBF7" w14:textId="77777777" w:rsidR="00E32474" w:rsidRDefault="00E32474" w:rsidP="00E32474">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Port Ludlow Village Council Meeting - Greg</w:t>
      </w:r>
    </w:p>
    <w:p w14:paraId="4E3FE4D9" w14:textId="77777777" w:rsidR="00E32474" w:rsidRDefault="00E32474" w:rsidP="00E32474">
      <w:pPr>
        <w:pStyle w:val="NoSpacing"/>
        <w:rPr>
          <w:rFonts w:ascii="Times New Roman" w:hAnsi="Times New Roman" w:cs="Times New Roman"/>
          <w:color w:val="000000" w:themeColor="text1"/>
        </w:rPr>
      </w:pPr>
    </w:p>
    <w:bookmarkEnd w:id="9"/>
    <w:p w14:paraId="043B3BD1" w14:textId="77777777" w:rsidR="00E32474" w:rsidRDefault="00E32474" w:rsidP="00E32474">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June 6, </w:t>
      </w:r>
      <w:r w:rsidRPr="00AA7D12">
        <w:rPr>
          <w:rFonts w:ascii="Times New Roman" w:hAnsi="Times New Roman" w:cs="Times New Roman"/>
          <w:sz w:val="24"/>
          <w:u w:val="single"/>
        </w:rPr>
        <w:t>202</w:t>
      </w:r>
      <w:r>
        <w:rPr>
          <w:rFonts w:ascii="Times New Roman" w:hAnsi="Times New Roman" w:cs="Times New Roman"/>
          <w:sz w:val="24"/>
          <w:u w:val="single"/>
        </w:rPr>
        <w:t>5</w:t>
      </w:r>
    </w:p>
    <w:p w14:paraId="6F727260" w14:textId="77777777" w:rsidR="00E32474" w:rsidRPr="003C243B" w:rsidRDefault="00E32474" w:rsidP="00E32474">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 xml:space="preserve">Jefferson County Fairgrounds Association Executive Board Meeting – Heather </w:t>
      </w:r>
    </w:p>
    <w:p w14:paraId="149AC896" w14:textId="77777777" w:rsidR="00E32474" w:rsidRDefault="00E32474" w:rsidP="00E32474">
      <w:pPr>
        <w:pStyle w:val="NoSpacing"/>
        <w:ind w:left="1440" w:hanging="1440"/>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Heather</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1274" w14:textId="77777777" w:rsidR="00A1071A" w:rsidRDefault="00A1071A">
      <w:r>
        <w:separator/>
      </w:r>
    </w:p>
  </w:endnote>
  <w:endnote w:type="continuationSeparator" w:id="0">
    <w:p w14:paraId="1EB09935" w14:textId="77777777" w:rsidR="00A1071A" w:rsidRDefault="00A1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750A" w14:textId="77777777" w:rsidR="00A1071A" w:rsidRDefault="00A1071A">
      <w:r>
        <w:separator/>
      </w:r>
    </w:p>
  </w:footnote>
  <w:footnote w:type="continuationSeparator" w:id="0">
    <w:p w14:paraId="67455D8D" w14:textId="77777777" w:rsidR="00A1071A" w:rsidRDefault="00A1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0369A772" w:rsidR="00506B8C" w:rsidRPr="00B905F2" w:rsidRDefault="00E005AC" w:rsidP="00C41997">
    <w:pPr>
      <w:pBdr>
        <w:bottom w:val="single" w:sz="4" w:space="1" w:color="auto"/>
      </w:pBdr>
      <w:jc w:val="center"/>
      <w:rPr>
        <w:sz w:val="24"/>
        <w:szCs w:val="24"/>
      </w:rPr>
    </w:pPr>
    <w:r w:rsidRPr="00B905F2">
      <w:rPr>
        <w:sz w:val="24"/>
        <w:szCs w:val="24"/>
      </w:rPr>
      <w:t>A</w:t>
    </w:r>
    <w:r w:rsidRPr="00E32474">
      <w:rPr>
        <w:sz w:val="24"/>
        <w:szCs w:val="24"/>
      </w:rPr>
      <w:t xml:space="preserve">genda: </w:t>
    </w:r>
    <w:r w:rsidR="00634115" w:rsidRPr="00E32474">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32474" w:rsidRPr="00E32474">
      <w:rPr>
        <w:sz w:val="24"/>
        <w:szCs w:val="24"/>
      </w:rPr>
      <w:t>June 2</w:t>
    </w:r>
    <w:r w:rsidR="0050581D" w:rsidRPr="00E32474">
      <w:rPr>
        <w:sz w:val="24"/>
        <w:szCs w:val="24"/>
      </w:rPr>
      <w:t>, 202</w:t>
    </w:r>
    <w:r w:rsidR="00C73E44" w:rsidRPr="00E32474">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FD8289A"/>
    <w:multiLevelType w:val="hybridMultilevel"/>
    <w:tmpl w:val="8FD8D3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4"/>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36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C6F31"/>
    <w:rsid w:val="000D102E"/>
    <w:rsid w:val="000D155C"/>
    <w:rsid w:val="000D2018"/>
    <w:rsid w:val="000D47FC"/>
    <w:rsid w:val="000D5C8B"/>
    <w:rsid w:val="000D7D12"/>
    <w:rsid w:val="000E0423"/>
    <w:rsid w:val="000E1F7E"/>
    <w:rsid w:val="000E28D8"/>
    <w:rsid w:val="000E2BFB"/>
    <w:rsid w:val="000E49B7"/>
    <w:rsid w:val="000E4E24"/>
    <w:rsid w:val="000E7B3A"/>
    <w:rsid w:val="000F355D"/>
    <w:rsid w:val="000F411E"/>
    <w:rsid w:val="000F63ED"/>
    <w:rsid w:val="000F6BE9"/>
    <w:rsid w:val="0010339D"/>
    <w:rsid w:val="00103C1B"/>
    <w:rsid w:val="001041BF"/>
    <w:rsid w:val="00105826"/>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37824"/>
    <w:rsid w:val="00140D03"/>
    <w:rsid w:val="00142C68"/>
    <w:rsid w:val="00142E0D"/>
    <w:rsid w:val="001440FB"/>
    <w:rsid w:val="001441FF"/>
    <w:rsid w:val="00146D9D"/>
    <w:rsid w:val="001505F8"/>
    <w:rsid w:val="00154E7F"/>
    <w:rsid w:val="00156DB3"/>
    <w:rsid w:val="00160AD8"/>
    <w:rsid w:val="00164196"/>
    <w:rsid w:val="001651F3"/>
    <w:rsid w:val="001656EB"/>
    <w:rsid w:val="00166855"/>
    <w:rsid w:val="0017120A"/>
    <w:rsid w:val="00174B26"/>
    <w:rsid w:val="00175A77"/>
    <w:rsid w:val="00176DAA"/>
    <w:rsid w:val="00177F7B"/>
    <w:rsid w:val="001822DF"/>
    <w:rsid w:val="001826A0"/>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365"/>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6BB7"/>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6CA0"/>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B7F9E"/>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A7C83"/>
    <w:rsid w:val="004B33D0"/>
    <w:rsid w:val="004B4304"/>
    <w:rsid w:val="004C1B22"/>
    <w:rsid w:val="004C2556"/>
    <w:rsid w:val="004C4031"/>
    <w:rsid w:val="004D21A4"/>
    <w:rsid w:val="004D555D"/>
    <w:rsid w:val="004D73A2"/>
    <w:rsid w:val="004D79B5"/>
    <w:rsid w:val="004E26BF"/>
    <w:rsid w:val="004E2C0D"/>
    <w:rsid w:val="004E4B86"/>
    <w:rsid w:val="004E4E0D"/>
    <w:rsid w:val="004E4F58"/>
    <w:rsid w:val="004E5686"/>
    <w:rsid w:val="004E5727"/>
    <w:rsid w:val="004F5B92"/>
    <w:rsid w:val="004F7CA1"/>
    <w:rsid w:val="00500465"/>
    <w:rsid w:val="005004CC"/>
    <w:rsid w:val="00501503"/>
    <w:rsid w:val="00503CC6"/>
    <w:rsid w:val="0050581D"/>
    <w:rsid w:val="005062B2"/>
    <w:rsid w:val="00506440"/>
    <w:rsid w:val="00506483"/>
    <w:rsid w:val="00506B8C"/>
    <w:rsid w:val="00510968"/>
    <w:rsid w:val="0051389D"/>
    <w:rsid w:val="00513FF4"/>
    <w:rsid w:val="00514E33"/>
    <w:rsid w:val="00520BFD"/>
    <w:rsid w:val="00522D79"/>
    <w:rsid w:val="005230D9"/>
    <w:rsid w:val="0052369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025"/>
    <w:rsid w:val="00564466"/>
    <w:rsid w:val="00565052"/>
    <w:rsid w:val="00565346"/>
    <w:rsid w:val="005672D0"/>
    <w:rsid w:val="005717B4"/>
    <w:rsid w:val="00571BEC"/>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03EA2"/>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697E"/>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2B08"/>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538C"/>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3DC1"/>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607D"/>
    <w:rsid w:val="00880809"/>
    <w:rsid w:val="008817E5"/>
    <w:rsid w:val="00882F08"/>
    <w:rsid w:val="00884D7C"/>
    <w:rsid w:val="00885A82"/>
    <w:rsid w:val="00885D32"/>
    <w:rsid w:val="0088619A"/>
    <w:rsid w:val="00891C5F"/>
    <w:rsid w:val="008922E1"/>
    <w:rsid w:val="008945EC"/>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2A7D"/>
    <w:rsid w:val="009C3443"/>
    <w:rsid w:val="009C5BFB"/>
    <w:rsid w:val="009D0C83"/>
    <w:rsid w:val="009D0CD0"/>
    <w:rsid w:val="009D1C6F"/>
    <w:rsid w:val="009D4ADD"/>
    <w:rsid w:val="009D4E38"/>
    <w:rsid w:val="009D5EC1"/>
    <w:rsid w:val="009E1F96"/>
    <w:rsid w:val="009E3ADB"/>
    <w:rsid w:val="009E3EE8"/>
    <w:rsid w:val="009E41F1"/>
    <w:rsid w:val="009E5B7F"/>
    <w:rsid w:val="009E5EDE"/>
    <w:rsid w:val="009E620D"/>
    <w:rsid w:val="009F1409"/>
    <w:rsid w:val="009F247C"/>
    <w:rsid w:val="009F2CE4"/>
    <w:rsid w:val="009F2F12"/>
    <w:rsid w:val="009F764F"/>
    <w:rsid w:val="009F7C0C"/>
    <w:rsid w:val="00A02F4E"/>
    <w:rsid w:val="00A0752F"/>
    <w:rsid w:val="00A07FFD"/>
    <w:rsid w:val="00A1071A"/>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320E"/>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121"/>
    <w:rsid w:val="00B9536C"/>
    <w:rsid w:val="00BA4E5A"/>
    <w:rsid w:val="00BA5A54"/>
    <w:rsid w:val="00BA5F1B"/>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0F68"/>
    <w:rsid w:val="00BE245D"/>
    <w:rsid w:val="00BE26EE"/>
    <w:rsid w:val="00BE71DC"/>
    <w:rsid w:val="00BF4D65"/>
    <w:rsid w:val="00BF7F8B"/>
    <w:rsid w:val="00C02093"/>
    <w:rsid w:val="00C039F7"/>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35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06D8"/>
    <w:rsid w:val="00CE24A5"/>
    <w:rsid w:val="00CE52FF"/>
    <w:rsid w:val="00CE5C5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597"/>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2474"/>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6ED1"/>
    <w:rsid w:val="00EF7234"/>
    <w:rsid w:val="00F026B3"/>
    <w:rsid w:val="00F03A85"/>
    <w:rsid w:val="00F03B08"/>
    <w:rsid w:val="00F044D9"/>
    <w:rsid w:val="00F04C6B"/>
    <w:rsid w:val="00F063EC"/>
    <w:rsid w:val="00F069A9"/>
    <w:rsid w:val="00F07915"/>
    <w:rsid w:val="00F12826"/>
    <w:rsid w:val="00F13A8A"/>
    <w:rsid w:val="00F14759"/>
    <w:rsid w:val="00F14BAD"/>
    <w:rsid w:val="00F203FD"/>
    <w:rsid w:val="00F21B3D"/>
    <w:rsid w:val="00F221F8"/>
    <w:rsid w:val="00F326F5"/>
    <w:rsid w:val="00F3361D"/>
    <w:rsid w:val="00F34998"/>
    <w:rsid w:val="00F34EA0"/>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10FA"/>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6-02\COMMISSIONERS%20MEETING_2025-06-02_09-00-49%20AM\CONSENT%20%20Advisory%20Board%20Rural%20Library%20CVH%20and%20LB.pdf" TargetMode="External"/><Relationship Id="rId26" Type="http://schemas.openxmlformats.org/officeDocument/2006/relationships/hyperlink" Target="file:///C:\AVCA%20Backup\2025-06-02\COMMISSIONERS%20MEETING_2025-06-02_09-00-49%20AM\PROCLAMATION%20%20Pride%20Month.pdf" TargetMode="External"/><Relationship Id="rId3" Type="http://schemas.openxmlformats.org/officeDocument/2006/relationships/styles" Target="styles.xml"/><Relationship Id="rId21" Type="http://schemas.openxmlformats.org/officeDocument/2006/relationships/hyperlink" Target="file:///C:\AVCA%20Backup\2025-06-02\COMMISSIONERS%20MEETING_2025-06-02_09-00-49%20AM\CONSENT%20Regular%20Meeting%20Minutes%20of%20May%2027,%202025.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5-06-02\COMMISSIONERS%20MEETING_2025-06-02_09-00-49%20AM\CONSENT%20RESOLUTION%20Hazards%20Mitigation%20Plan.pdf" TargetMode="External"/><Relationship Id="rId17" Type="http://schemas.openxmlformats.org/officeDocument/2006/relationships/hyperlink" Target="file:///C:\AVCA%20Backup\2025-06-02\COMMISSIONERS%20MEETING_2025-06-02_09-00-49%20AM\CONSENT%20Amend%20No.%203%20WSDE.pdf" TargetMode="External"/><Relationship Id="rId25" Type="http://schemas.openxmlformats.org/officeDocument/2006/relationships/hyperlink" Target="file:///C:\AVCA%20Backup\2025-06-02\COMMISSIONERS%20MEETING_2025-06-02_09-00-49%20AM\PROCLAMATION%20%20Ride%20Transit%20Month.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6-02\COMMISSIONERS%20MEETING_2025-06-02_09-00-49%20AM\CONSENT%20WA%20State%20Dept%20Archaeology%20and%20Historic%20Preservation.pdf" TargetMode="External"/><Relationship Id="rId20" Type="http://schemas.openxmlformats.org/officeDocument/2006/relationships/hyperlink" Target="file:///C:\AVCA%20Backup\2025-06-02\COMMISSIONERS%20MEETING_2025-06-02_09-00-49%20AM\CONSENT%20Approval%20of%20Motion%20HTF.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6-02\COMMISSIONERS%20MEETING_2025-06-02_09-00-49%20AM\ACCOUNTS%20PAYABLE%20WARRANTS%20Dated%20May%2027,%202025.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6-02\COMMISSIONERS%20MEETING_2025-06-02_09-00-49%20AM\CONSENT%20USEPA%20Hadlock%20Sewer%20Project.pdf" TargetMode="External"/><Relationship Id="rId23" Type="http://schemas.openxmlformats.org/officeDocument/2006/relationships/hyperlink" Target="file:///C:\AVCA%20Backup\2025-06-02\COMMISSIONERS%20MEETING_2025-06-02_09-00-49%20AM\ACCOUNTS%20PAYABLE%20WARRANTS%20Dated%20May%2029,%202025%20and%20totaling%20$23,500%20(Emergency%20warrant).pdf" TargetMode="External"/><Relationship Id="rId28" Type="http://schemas.openxmlformats.org/officeDocument/2006/relationships/hyperlink" Target="file:///C:\AVCA%20Backup\2025-06-02\COMMISSIONERS%20MEETING_2025-06-02_09-00-49%20AM\WORKSHOP%20LTAC.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6-02\COMMISSIONERS%20MEETING_2025-06-02_09-00-49%20AM\CONSENT%20Adivosry%20Board%20Resignation%20Planning%20Commission%20RH.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6-02\COMMISSIONERS%20MEETING_2025-06-02_09-00-49%20AM\CONSENT%20Interagency%20Agreement%20WSDE.pdf" TargetMode="External"/><Relationship Id="rId22" Type="http://schemas.openxmlformats.org/officeDocument/2006/relationships/hyperlink" Target="file:///C:\AVCA%20Backup\2025-06-02\COMMISSIONERS%20MEETING_2025-06-02_09-00-49%20AM\ACCOUNTS%20PAYABLE%20WARRANTS%20Dated%20May%2029,%202025%20totaling%20$10,174.12%20(Emergency%20warrant).pdf" TargetMode="External"/><Relationship Id="rId27" Type="http://schemas.openxmlformats.org/officeDocument/2006/relationships/hyperlink" Target="file:///C:\AVCA%20Backup\2025-06-02\COMMISSIONERS%20MEETING_2025-06-02_09-00-49%20AM\HEARING%20Biennial%20Budget.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4</Pages>
  <Words>1194</Words>
  <Characters>9951</Characters>
  <Application>Microsoft Office Word</Application>
  <DocSecurity>0</DocSecurity>
  <Lines>284</Lines>
  <Paragraphs>137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11008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56</cp:revision>
  <cp:lastPrinted>2025-05-30T17:32:00Z</cp:lastPrinted>
  <dcterms:created xsi:type="dcterms:W3CDTF">2025-05-29T17:16:00Z</dcterms:created>
  <dcterms:modified xsi:type="dcterms:W3CDTF">2025-05-30T21:35:00Z</dcterms:modified>
</cp:coreProperties>
</file>